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B7" w:rsidRDefault="003B68B7" w:rsidP="002307DC">
      <w:pPr>
        <w:jc w:val="center"/>
        <w:rPr>
          <w:rFonts w:ascii="Garamond" w:hAnsi="Garamond"/>
          <w:b/>
          <w:sz w:val="48"/>
          <w:szCs w:val="48"/>
        </w:rPr>
      </w:pPr>
      <w:bookmarkStart w:id="0" w:name="_GoBack"/>
      <w:bookmarkEnd w:id="0"/>
    </w:p>
    <w:p w:rsidR="00044E7E" w:rsidRPr="00F66E31" w:rsidRDefault="003B2DDD" w:rsidP="002307DC">
      <w:pPr>
        <w:jc w:val="center"/>
        <w:rPr>
          <w:rFonts w:ascii="Garamond" w:hAnsi="Garamond"/>
          <w:b/>
          <w:sz w:val="48"/>
          <w:szCs w:val="48"/>
        </w:rPr>
      </w:pPr>
      <w:r w:rsidRPr="00F66E31">
        <w:rPr>
          <w:rFonts w:ascii="Garamond" w:hAnsi="Garamond"/>
          <w:b/>
          <w:sz w:val="48"/>
          <w:szCs w:val="48"/>
        </w:rPr>
        <w:t xml:space="preserve">La </w:t>
      </w:r>
      <w:proofErr w:type="spellStart"/>
      <w:r w:rsidRPr="00F66E31">
        <w:rPr>
          <w:rFonts w:ascii="Garamond" w:hAnsi="Garamond"/>
          <w:b/>
          <w:sz w:val="48"/>
          <w:szCs w:val="48"/>
        </w:rPr>
        <w:t>théocosmogonie</w:t>
      </w:r>
      <w:proofErr w:type="spellEnd"/>
      <w:r w:rsidRPr="00F66E31">
        <w:rPr>
          <w:rFonts w:ascii="Garamond" w:hAnsi="Garamond"/>
          <w:b/>
          <w:sz w:val="48"/>
          <w:szCs w:val="48"/>
        </w:rPr>
        <w:t xml:space="preserve"> de Malcolm de </w:t>
      </w:r>
      <w:proofErr w:type="spellStart"/>
      <w:r w:rsidRPr="00F66E31">
        <w:rPr>
          <w:rFonts w:ascii="Garamond" w:hAnsi="Garamond"/>
          <w:b/>
          <w:sz w:val="48"/>
          <w:szCs w:val="48"/>
        </w:rPr>
        <w:t>Chazal</w:t>
      </w:r>
      <w:proofErr w:type="spellEnd"/>
    </w:p>
    <w:p w:rsidR="003B68B7" w:rsidRPr="003B2DDD" w:rsidRDefault="003B68B7">
      <w:pPr>
        <w:rPr>
          <w:sz w:val="48"/>
          <w:szCs w:val="48"/>
        </w:rPr>
      </w:pPr>
    </w:p>
    <w:p w:rsidR="003B2DDD" w:rsidRDefault="003B2DDD" w:rsidP="003B2DDD">
      <w:pPr>
        <w:ind w:firstLine="708"/>
        <w:jc w:val="both"/>
        <w:rPr>
          <w:sz w:val="28"/>
          <w:szCs w:val="28"/>
        </w:rPr>
      </w:pPr>
      <w:r>
        <w:rPr>
          <w:sz w:val="28"/>
          <w:szCs w:val="28"/>
        </w:rPr>
        <w:t xml:space="preserve">Certains livres ne sont pas seulement des œuvres, et moins encore des travaux littéraires, mais des événements de l’Ame. La date où ils apparaissent, la révélation dont ils émanent, appartient, plus encore qu’à l’histoire où ils s’inscrivent, à une </w:t>
      </w:r>
      <w:proofErr w:type="spellStart"/>
      <w:r w:rsidRPr="003B2DDD">
        <w:rPr>
          <w:i/>
          <w:sz w:val="28"/>
          <w:szCs w:val="28"/>
        </w:rPr>
        <w:t>hiérohistoire</w:t>
      </w:r>
      <w:proofErr w:type="spellEnd"/>
      <w:r>
        <w:rPr>
          <w:sz w:val="28"/>
          <w:szCs w:val="28"/>
        </w:rPr>
        <w:t xml:space="preserve">, qui, dans un renversement de clartés, devient visible dans la nuit même qui nous gouverne. </w:t>
      </w:r>
    </w:p>
    <w:p w:rsidR="003B2DDD" w:rsidRDefault="003B2DDD" w:rsidP="003B2DDD">
      <w:pPr>
        <w:jc w:val="both"/>
        <w:rPr>
          <w:sz w:val="28"/>
          <w:szCs w:val="28"/>
        </w:rPr>
      </w:pPr>
      <w:r>
        <w:rPr>
          <w:sz w:val="28"/>
          <w:szCs w:val="28"/>
        </w:rPr>
        <w:t xml:space="preserve">Ce livre de Malcolm de </w:t>
      </w:r>
      <w:proofErr w:type="spellStart"/>
      <w:r>
        <w:rPr>
          <w:sz w:val="28"/>
          <w:szCs w:val="28"/>
        </w:rPr>
        <w:t>Chazal</w:t>
      </w:r>
      <w:proofErr w:type="spellEnd"/>
      <w:r w:rsidR="002307DC">
        <w:rPr>
          <w:sz w:val="28"/>
          <w:szCs w:val="28"/>
        </w:rPr>
        <w:t xml:space="preserve">, </w:t>
      </w:r>
      <w:proofErr w:type="spellStart"/>
      <w:r w:rsidR="002307DC" w:rsidRPr="002307DC">
        <w:rPr>
          <w:i/>
          <w:sz w:val="28"/>
          <w:szCs w:val="28"/>
        </w:rPr>
        <w:t>Aggenèse</w:t>
      </w:r>
      <w:proofErr w:type="spellEnd"/>
      <w:r w:rsidR="002307DC">
        <w:rPr>
          <w:sz w:val="28"/>
          <w:szCs w:val="28"/>
        </w:rPr>
        <w:t xml:space="preserve">, - qui vient de paraître aux éditions Arma </w:t>
      </w:r>
      <w:proofErr w:type="spellStart"/>
      <w:r w:rsidR="002307DC">
        <w:rPr>
          <w:sz w:val="28"/>
          <w:szCs w:val="28"/>
        </w:rPr>
        <w:t>Artis</w:t>
      </w:r>
      <w:proofErr w:type="spellEnd"/>
      <w:r w:rsidR="002307DC">
        <w:rPr>
          <w:sz w:val="28"/>
          <w:szCs w:val="28"/>
        </w:rPr>
        <w:t>, -</w:t>
      </w:r>
      <w:r>
        <w:rPr>
          <w:sz w:val="28"/>
          <w:szCs w:val="28"/>
        </w:rPr>
        <w:t xml:space="preserve"> est une entrée dans la nuit, dans ce </w:t>
      </w:r>
      <w:r w:rsidRPr="002307DC">
        <w:rPr>
          <w:i/>
          <w:sz w:val="28"/>
          <w:szCs w:val="28"/>
        </w:rPr>
        <w:t>« noir invisible </w:t>
      </w:r>
      <w:r>
        <w:rPr>
          <w:sz w:val="28"/>
          <w:szCs w:val="28"/>
        </w:rPr>
        <w:t xml:space="preserve">» où gisent les couleurs secrètes du monde. «  </w:t>
      </w:r>
      <w:r w:rsidRPr="002307DC">
        <w:rPr>
          <w:i/>
          <w:sz w:val="28"/>
          <w:szCs w:val="28"/>
        </w:rPr>
        <w:t xml:space="preserve">Et je continuais, </w:t>
      </w:r>
      <w:r w:rsidRPr="002307DC">
        <w:rPr>
          <w:sz w:val="28"/>
          <w:szCs w:val="28"/>
        </w:rPr>
        <w:t xml:space="preserve">écrit Malcolm de </w:t>
      </w:r>
      <w:proofErr w:type="spellStart"/>
      <w:r w:rsidRPr="002307DC">
        <w:rPr>
          <w:sz w:val="28"/>
          <w:szCs w:val="28"/>
        </w:rPr>
        <w:t>Chazal</w:t>
      </w:r>
      <w:proofErr w:type="spellEnd"/>
      <w:r w:rsidRPr="002307DC">
        <w:rPr>
          <w:i/>
          <w:sz w:val="28"/>
          <w:szCs w:val="28"/>
        </w:rPr>
        <w:t>, presque moribond de désincarnation la Route du Noir dans le paysage ensoleillé des Salines parmi les cocotiers, les acacias, dans l’herbe tremblante de lumière…</w:t>
      </w:r>
      <w:r>
        <w:rPr>
          <w:sz w:val="28"/>
          <w:szCs w:val="28"/>
        </w:rPr>
        <w:t> ». L’entrée dans la nuit n’est pas un consentement aux ténèbres, ni la seule considération de l’ombre, mais éveil de la pensée antér</w:t>
      </w:r>
      <w:r w:rsidR="002C0596">
        <w:rPr>
          <w:sz w:val="28"/>
          <w:szCs w:val="28"/>
        </w:rPr>
        <w:t xml:space="preserve">ieure, de la </w:t>
      </w:r>
      <w:r w:rsidR="002C0596" w:rsidRPr="003B68B7">
        <w:rPr>
          <w:i/>
          <w:sz w:val="28"/>
          <w:szCs w:val="28"/>
        </w:rPr>
        <w:t>mémoire profonde</w:t>
      </w:r>
      <w:r w:rsidR="002C0596">
        <w:rPr>
          <w:sz w:val="28"/>
          <w:szCs w:val="28"/>
        </w:rPr>
        <w:t xml:space="preserve">. </w:t>
      </w:r>
      <w:r w:rsidR="003B68B7">
        <w:rPr>
          <w:sz w:val="28"/>
          <w:szCs w:val="28"/>
        </w:rPr>
        <w:t xml:space="preserve">La </w:t>
      </w:r>
      <w:proofErr w:type="spellStart"/>
      <w:r w:rsidR="003B68B7">
        <w:rPr>
          <w:sz w:val="28"/>
          <w:szCs w:val="28"/>
        </w:rPr>
        <w:t>théocosmogonie</w:t>
      </w:r>
      <w:proofErr w:type="spellEnd"/>
      <w:r w:rsidR="003B68B7">
        <w:rPr>
          <w:sz w:val="28"/>
          <w:szCs w:val="28"/>
        </w:rPr>
        <w:t xml:space="preserve">, qu’illustre l’œuvre de Malcolm de </w:t>
      </w:r>
      <w:proofErr w:type="spellStart"/>
      <w:r w:rsidR="003B68B7">
        <w:rPr>
          <w:sz w:val="28"/>
          <w:szCs w:val="28"/>
        </w:rPr>
        <w:t>Chazal</w:t>
      </w:r>
      <w:proofErr w:type="spellEnd"/>
      <w:r w:rsidR="003B68B7">
        <w:rPr>
          <w:sz w:val="28"/>
          <w:szCs w:val="28"/>
        </w:rPr>
        <w:t xml:space="preserve">, </w:t>
      </w:r>
      <w:r>
        <w:rPr>
          <w:sz w:val="28"/>
          <w:szCs w:val="28"/>
        </w:rPr>
        <w:t>est amoureuse</w:t>
      </w:r>
      <w:r w:rsidR="003B68B7">
        <w:rPr>
          <w:sz w:val="28"/>
          <w:szCs w:val="28"/>
        </w:rPr>
        <w:t xml:space="preserve"> tout autant que métaphysique</w:t>
      </w:r>
      <w:r>
        <w:rPr>
          <w:sz w:val="28"/>
          <w:szCs w:val="28"/>
        </w:rPr>
        <w:t xml:space="preserve"> ; sa dualitude est </w:t>
      </w:r>
      <w:proofErr w:type="spellStart"/>
      <w:r>
        <w:rPr>
          <w:sz w:val="28"/>
          <w:szCs w:val="28"/>
        </w:rPr>
        <w:t>embassement</w:t>
      </w:r>
      <w:proofErr w:type="spellEnd"/>
      <w:r>
        <w:rPr>
          <w:sz w:val="28"/>
          <w:szCs w:val="28"/>
        </w:rPr>
        <w:t xml:space="preserve"> et embrasement. Dieu</w:t>
      </w:r>
      <w:r w:rsidR="002C0596">
        <w:rPr>
          <w:sz w:val="28"/>
          <w:szCs w:val="28"/>
        </w:rPr>
        <w:t>, dans cette cosmogonie,</w:t>
      </w:r>
      <w:r>
        <w:rPr>
          <w:sz w:val="28"/>
          <w:szCs w:val="28"/>
        </w:rPr>
        <w:t xml:space="preserve"> est </w:t>
      </w:r>
      <w:r w:rsidR="002C0596">
        <w:rPr>
          <w:sz w:val="28"/>
          <w:szCs w:val="28"/>
        </w:rPr>
        <w:t>« </w:t>
      </w:r>
      <w:r w:rsidRPr="003B68B7">
        <w:rPr>
          <w:i/>
          <w:sz w:val="28"/>
          <w:szCs w:val="28"/>
        </w:rPr>
        <w:t>NOON et ALLA</w:t>
      </w:r>
      <w:r w:rsidR="002C0596" w:rsidRPr="003B68B7">
        <w:rPr>
          <w:i/>
          <w:sz w:val="28"/>
          <w:szCs w:val="28"/>
        </w:rPr>
        <w:t> </w:t>
      </w:r>
      <w:r w:rsidR="002C0596">
        <w:rPr>
          <w:sz w:val="28"/>
          <w:szCs w:val="28"/>
        </w:rPr>
        <w:t>»</w:t>
      </w:r>
      <w:r>
        <w:rPr>
          <w:sz w:val="28"/>
          <w:szCs w:val="28"/>
        </w:rPr>
        <w:t xml:space="preserve"> dans</w:t>
      </w:r>
      <w:r w:rsidR="002C0596">
        <w:rPr>
          <w:sz w:val="28"/>
          <w:szCs w:val="28"/>
        </w:rPr>
        <w:t xml:space="preserve"> leur</w:t>
      </w:r>
      <w:r w:rsidR="00B82745">
        <w:rPr>
          <w:sz w:val="28"/>
          <w:szCs w:val="28"/>
        </w:rPr>
        <w:t>s</w:t>
      </w:r>
      <w:r w:rsidR="002C0596">
        <w:rPr>
          <w:sz w:val="28"/>
          <w:szCs w:val="28"/>
        </w:rPr>
        <w:t xml:space="preserve"> </w:t>
      </w:r>
      <w:r w:rsidR="003B68B7" w:rsidRPr="003B68B7">
        <w:rPr>
          <w:i/>
          <w:sz w:val="28"/>
          <w:szCs w:val="28"/>
        </w:rPr>
        <w:t>« </w:t>
      </w:r>
      <w:r w:rsidR="002C0596" w:rsidRPr="003B68B7">
        <w:rPr>
          <w:i/>
          <w:sz w:val="28"/>
          <w:szCs w:val="28"/>
        </w:rPr>
        <w:t>étreinte</w:t>
      </w:r>
      <w:r w:rsidR="00B82745" w:rsidRPr="003B68B7">
        <w:rPr>
          <w:i/>
          <w:sz w:val="28"/>
          <w:szCs w:val="28"/>
        </w:rPr>
        <w:t>s</w:t>
      </w:r>
      <w:r w:rsidR="003B68B7">
        <w:rPr>
          <w:sz w:val="28"/>
          <w:szCs w:val="28"/>
        </w:rPr>
        <w:t> »</w:t>
      </w:r>
      <w:r w:rsidR="00F66E31">
        <w:rPr>
          <w:sz w:val="28"/>
          <w:szCs w:val="28"/>
        </w:rPr>
        <w:t xml:space="preserve">. L’espace et le temps sont </w:t>
      </w:r>
      <w:proofErr w:type="spellStart"/>
      <w:r w:rsidR="00F66E31" w:rsidRPr="00F66E31">
        <w:rPr>
          <w:i/>
          <w:sz w:val="28"/>
          <w:szCs w:val="28"/>
        </w:rPr>
        <w:t>inspir</w:t>
      </w:r>
      <w:proofErr w:type="spellEnd"/>
      <w:r w:rsidR="00F66E31">
        <w:rPr>
          <w:sz w:val="28"/>
          <w:szCs w:val="28"/>
        </w:rPr>
        <w:t xml:space="preserve"> et </w:t>
      </w:r>
      <w:proofErr w:type="spellStart"/>
      <w:r w:rsidR="00F66E31" w:rsidRPr="00F66E31">
        <w:rPr>
          <w:i/>
          <w:sz w:val="28"/>
          <w:szCs w:val="28"/>
        </w:rPr>
        <w:t>expir</w:t>
      </w:r>
      <w:proofErr w:type="spellEnd"/>
      <w:r w:rsidR="00F66E31">
        <w:rPr>
          <w:sz w:val="28"/>
          <w:szCs w:val="28"/>
        </w:rPr>
        <w:t>. La corolle du jour éclose dans la nuit est « </w:t>
      </w:r>
      <w:r w:rsidR="00F66E31" w:rsidRPr="002C0596">
        <w:rPr>
          <w:i/>
          <w:sz w:val="28"/>
          <w:szCs w:val="28"/>
        </w:rPr>
        <w:t>bouquet de flamboiement</w:t>
      </w:r>
      <w:r w:rsidR="002C0596" w:rsidRPr="002C0596">
        <w:rPr>
          <w:i/>
          <w:sz w:val="28"/>
          <w:szCs w:val="28"/>
        </w:rPr>
        <w:t>s</w:t>
      </w:r>
      <w:r w:rsidR="00F66E31" w:rsidRPr="002C0596">
        <w:rPr>
          <w:i/>
          <w:sz w:val="28"/>
          <w:szCs w:val="28"/>
        </w:rPr>
        <w:t> </w:t>
      </w:r>
      <w:r w:rsidR="00F66E31">
        <w:rPr>
          <w:sz w:val="28"/>
          <w:szCs w:val="28"/>
        </w:rPr>
        <w:t xml:space="preserve">». </w:t>
      </w:r>
    </w:p>
    <w:p w:rsidR="00F66E31" w:rsidRDefault="00F66E31" w:rsidP="003B2DDD">
      <w:pPr>
        <w:jc w:val="both"/>
        <w:rPr>
          <w:sz w:val="28"/>
          <w:szCs w:val="28"/>
        </w:rPr>
      </w:pPr>
      <w:r>
        <w:rPr>
          <w:sz w:val="28"/>
          <w:szCs w:val="28"/>
        </w:rPr>
        <w:t xml:space="preserve">Après la pensée mythique de </w:t>
      </w:r>
      <w:proofErr w:type="spellStart"/>
      <w:r w:rsidRPr="00B82745">
        <w:rPr>
          <w:i/>
          <w:sz w:val="28"/>
          <w:szCs w:val="28"/>
        </w:rPr>
        <w:t>Pétru</w:t>
      </w:r>
      <w:r w:rsidR="002307DC" w:rsidRPr="00B82745">
        <w:rPr>
          <w:i/>
          <w:sz w:val="28"/>
          <w:szCs w:val="28"/>
        </w:rPr>
        <w:t>smok</w:t>
      </w:r>
      <w:proofErr w:type="spellEnd"/>
      <w:r>
        <w:rPr>
          <w:sz w:val="28"/>
          <w:szCs w:val="28"/>
        </w:rPr>
        <w:t xml:space="preserve"> et le flot de correspondances et d’analogie de </w:t>
      </w:r>
      <w:r w:rsidRPr="00F66E31">
        <w:rPr>
          <w:i/>
          <w:sz w:val="28"/>
          <w:szCs w:val="28"/>
        </w:rPr>
        <w:t>Sens Plastique</w:t>
      </w:r>
      <w:r>
        <w:rPr>
          <w:sz w:val="28"/>
          <w:szCs w:val="28"/>
        </w:rPr>
        <w:t xml:space="preserve"> et de </w:t>
      </w:r>
      <w:r w:rsidRPr="00F66E31">
        <w:rPr>
          <w:i/>
          <w:sz w:val="28"/>
          <w:szCs w:val="28"/>
        </w:rPr>
        <w:t>La Vie Filtrée</w:t>
      </w:r>
      <w:r>
        <w:rPr>
          <w:sz w:val="28"/>
          <w:szCs w:val="28"/>
        </w:rPr>
        <w:t xml:space="preserve">, Malcolm de </w:t>
      </w:r>
      <w:proofErr w:type="spellStart"/>
      <w:r>
        <w:rPr>
          <w:sz w:val="28"/>
          <w:szCs w:val="28"/>
        </w:rPr>
        <w:t>Chazal</w:t>
      </w:r>
      <w:proofErr w:type="spellEnd"/>
      <w:r>
        <w:rPr>
          <w:sz w:val="28"/>
          <w:szCs w:val="28"/>
        </w:rPr>
        <w:t xml:space="preserve"> entre ici dans la vastitude et la profondeur de la nuit divine. Voir et penser le monde à partir de la nuit divine, en amont de toutes les représentations que nous nous faisons collectivement et individuellement de nous-mêmes, par-delà les idéologies, les religions exotériques, les sciences, c’est laisser venir à nous, à travers nous</w:t>
      </w:r>
      <w:r w:rsidR="00B82745">
        <w:rPr>
          <w:sz w:val="28"/>
          <w:szCs w:val="28"/>
        </w:rPr>
        <w:t>,</w:t>
      </w:r>
      <w:r>
        <w:rPr>
          <w:sz w:val="28"/>
          <w:szCs w:val="28"/>
        </w:rPr>
        <w:t xml:space="preserve"> une puissance, un Verbe antérieur : « </w:t>
      </w:r>
      <w:r w:rsidRPr="00B82745">
        <w:rPr>
          <w:i/>
          <w:sz w:val="28"/>
          <w:szCs w:val="28"/>
        </w:rPr>
        <w:t>Ce Verbe est infini tant que le poète s’effacera suffisamment pour être uniquement l’objet qu’il traduit et dépouillera son moi au point de devenir la chose qu’il dit</w:t>
      </w:r>
      <w:r>
        <w:rPr>
          <w:sz w:val="28"/>
          <w:szCs w:val="28"/>
        </w:rPr>
        <w:t xml:space="preserve"> ». </w:t>
      </w:r>
    </w:p>
    <w:p w:rsidR="003B2DDD" w:rsidRDefault="00F66E31" w:rsidP="003B2DDD">
      <w:pPr>
        <w:jc w:val="both"/>
        <w:rPr>
          <w:sz w:val="28"/>
          <w:szCs w:val="28"/>
        </w:rPr>
      </w:pPr>
      <w:r>
        <w:rPr>
          <w:sz w:val="28"/>
          <w:szCs w:val="28"/>
        </w:rPr>
        <w:lastRenderedPageBreak/>
        <w:t xml:space="preserve">Cette impersonnalité active est libération au sens le plus haut ; non pas cette illusion de l’individu </w:t>
      </w:r>
      <w:proofErr w:type="spellStart"/>
      <w:r>
        <w:rPr>
          <w:sz w:val="28"/>
          <w:szCs w:val="28"/>
        </w:rPr>
        <w:t>irrélié</w:t>
      </w:r>
      <w:proofErr w:type="spellEnd"/>
      <w:r>
        <w:rPr>
          <w:sz w:val="28"/>
          <w:szCs w:val="28"/>
        </w:rPr>
        <w:t>, mais liberté</w:t>
      </w:r>
      <w:r w:rsidR="004E3D0B">
        <w:rPr>
          <w:sz w:val="28"/>
          <w:szCs w:val="28"/>
        </w:rPr>
        <w:t xml:space="preserve"> conquise sur le grief, l’</w:t>
      </w:r>
      <w:r w:rsidR="0002117A">
        <w:rPr>
          <w:sz w:val="28"/>
          <w:szCs w:val="28"/>
        </w:rPr>
        <w:t>utilitarisme, l</w:t>
      </w:r>
      <w:r w:rsidR="004E3D0B">
        <w:rPr>
          <w:sz w:val="28"/>
          <w:szCs w:val="28"/>
        </w:rPr>
        <w:t>e ressentiment qui préside</w:t>
      </w:r>
      <w:r w:rsidR="0002117A">
        <w:rPr>
          <w:sz w:val="28"/>
          <w:szCs w:val="28"/>
        </w:rPr>
        <w:t>nt</w:t>
      </w:r>
      <w:r w:rsidR="004E3D0B">
        <w:rPr>
          <w:sz w:val="28"/>
          <w:szCs w:val="28"/>
        </w:rPr>
        <w:t xml:space="preserve"> à </w:t>
      </w:r>
      <w:r w:rsidR="006C6A9F">
        <w:rPr>
          <w:sz w:val="28"/>
          <w:szCs w:val="28"/>
        </w:rPr>
        <w:t>l’utilisation</w:t>
      </w:r>
      <w:r w:rsidR="0002117A">
        <w:rPr>
          <w:sz w:val="28"/>
          <w:szCs w:val="28"/>
        </w:rPr>
        <w:t xml:space="preserve"> technique</w:t>
      </w:r>
      <w:r w:rsidR="007621EE">
        <w:rPr>
          <w:sz w:val="28"/>
          <w:szCs w:val="28"/>
        </w:rPr>
        <w:t xml:space="preserve"> du monde,</w:t>
      </w:r>
      <w:r w:rsidR="0002117A">
        <w:rPr>
          <w:sz w:val="28"/>
          <w:szCs w:val="28"/>
        </w:rPr>
        <w:t>- cette vengeance de ceux qui ne savent pas le contempler</w:t>
      </w:r>
      <w:r w:rsidR="007621EE">
        <w:rPr>
          <w:sz w:val="28"/>
          <w:szCs w:val="28"/>
        </w:rPr>
        <w:t xml:space="preserve">. </w:t>
      </w:r>
      <w:r w:rsidR="004E3D0B">
        <w:rPr>
          <w:sz w:val="28"/>
          <w:szCs w:val="28"/>
        </w:rPr>
        <w:t xml:space="preserve">Le </w:t>
      </w:r>
      <w:r w:rsidR="00B82745">
        <w:rPr>
          <w:sz w:val="28"/>
          <w:szCs w:val="28"/>
        </w:rPr>
        <w:t>« </w:t>
      </w:r>
      <w:r w:rsidR="004E3D0B">
        <w:rPr>
          <w:sz w:val="28"/>
          <w:szCs w:val="28"/>
        </w:rPr>
        <w:t>Vaste</w:t>
      </w:r>
      <w:r w:rsidR="00B82745">
        <w:rPr>
          <w:sz w:val="28"/>
          <w:szCs w:val="28"/>
        </w:rPr>
        <w:t> »</w:t>
      </w:r>
      <w:r w:rsidR="004E3D0B">
        <w:rPr>
          <w:sz w:val="28"/>
          <w:szCs w:val="28"/>
        </w:rPr>
        <w:t xml:space="preserve"> de la </w:t>
      </w:r>
      <w:proofErr w:type="spellStart"/>
      <w:r w:rsidR="004E3D0B">
        <w:rPr>
          <w:sz w:val="28"/>
          <w:szCs w:val="28"/>
        </w:rPr>
        <w:t>théocosmogonie</w:t>
      </w:r>
      <w:proofErr w:type="spellEnd"/>
      <w:r w:rsidR="004E3D0B">
        <w:rPr>
          <w:sz w:val="28"/>
          <w:szCs w:val="28"/>
        </w:rPr>
        <w:t xml:space="preserve"> de Malcolm de </w:t>
      </w:r>
      <w:proofErr w:type="spellStart"/>
      <w:r w:rsidR="004E3D0B">
        <w:rPr>
          <w:sz w:val="28"/>
          <w:szCs w:val="28"/>
        </w:rPr>
        <w:t>Chazal</w:t>
      </w:r>
      <w:proofErr w:type="spellEnd"/>
      <w:r w:rsidR="004E3D0B">
        <w:rPr>
          <w:sz w:val="28"/>
          <w:szCs w:val="28"/>
        </w:rPr>
        <w:t>, ces latitudes et ces longitudes reconquises, cette attention au plus lointain à l’intérieur du plus immédiat, cette plongée dans la nuit invisible à partir de laquelle le monde immanent scintille et s’irise</w:t>
      </w:r>
      <w:r w:rsidR="007621EE">
        <w:rPr>
          <w:sz w:val="28"/>
          <w:szCs w:val="28"/>
        </w:rPr>
        <w:t>,</w:t>
      </w:r>
      <w:r w:rsidR="00B82745">
        <w:rPr>
          <w:sz w:val="28"/>
          <w:szCs w:val="28"/>
        </w:rPr>
        <w:t xml:space="preserve"> -</w:t>
      </w:r>
      <w:r w:rsidR="007621EE">
        <w:rPr>
          <w:sz w:val="28"/>
          <w:szCs w:val="28"/>
        </w:rPr>
        <w:t xml:space="preserve"> telle est l’aventure, non pas décrite mais récitée, chantée, en poèmes, aperçus et litanies dans cette </w:t>
      </w:r>
      <w:proofErr w:type="spellStart"/>
      <w:r w:rsidR="007621EE" w:rsidRPr="00933960">
        <w:rPr>
          <w:i/>
          <w:sz w:val="28"/>
          <w:szCs w:val="28"/>
        </w:rPr>
        <w:t>Aggenèse</w:t>
      </w:r>
      <w:proofErr w:type="spellEnd"/>
      <w:r w:rsidR="007621EE">
        <w:rPr>
          <w:sz w:val="28"/>
          <w:szCs w:val="28"/>
        </w:rPr>
        <w:t xml:space="preserve"> qui échappe à tous les genres l</w:t>
      </w:r>
      <w:r w:rsidR="00933960">
        <w:rPr>
          <w:sz w:val="28"/>
          <w:szCs w:val="28"/>
        </w:rPr>
        <w:t>ittéraire car elle l</w:t>
      </w:r>
      <w:r w:rsidR="00B82745">
        <w:rPr>
          <w:sz w:val="28"/>
          <w:szCs w:val="28"/>
        </w:rPr>
        <w:t xml:space="preserve">es précède, non comme un objet </w:t>
      </w:r>
      <w:r w:rsidR="00933960">
        <w:rPr>
          <w:sz w:val="28"/>
          <w:szCs w:val="28"/>
        </w:rPr>
        <w:t xml:space="preserve">mais comme un visage qui nous regarde : «  </w:t>
      </w:r>
      <w:r w:rsidR="00933960" w:rsidRPr="00933960">
        <w:rPr>
          <w:i/>
          <w:sz w:val="28"/>
          <w:szCs w:val="28"/>
        </w:rPr>
        <w:t>Ce qui fait la couleur</w:t>
      </w:r>
      <w:r w:rsidR="00B82745">
        <w:rPr>
          <w:i/>
          <w:sz w:val="28"/>
          <w:szCs w:val="28"/>
        </w:rPr>
        <w:t xml:space="preserve"> </w:t>
      </w:r>
      <w:r w:rsidR="00933960" w:rsidRPr="00933960">
        <w:rPr>
          <w:i/>
          <w:sz w:val="28"/>
          <w:szCs w:val="28"/>
        </w:rPr>
        <w:t>/ C’est la pensée</w:t>
      </w:r>
      <w:r w:rsidR="00B82745">
        <w:rPr>
          <w:i/>
          <w:sz w:val="28"/>
          <w:szCs w:val="28"/>
        </w:rPr>
        <w:t xml:space="preserve"> </w:t>
      </w:r>
      <w:r w:rsidR="00933960" w:rsidRPr="00933960">
        <w:rPr>
          <w:i/>
          <w:sz w:val="28"/>
          <w:szCs w:val="28"/>
        </w:rPr>
        <w:t xml:space="preserve">/ Pensée de </w:t>
      </w:r>
      <w:proofErr w:type="spellStart"/>
      <w:r w:rsidR="00933960" w:rsidRPr="00933960">
        <w:rPr>
          <w:i/>
          <w:sz w:val="28"/>
          <w:szCs w:val="28"/>
        </w:rPr>
        <w:t>franciscea</w:t>
      </w:r>
      <w:proofErr w:type="spellEnd"/>
      <w:r w:rsidR="00933960" w:rsidRPr="00933960">
        <w:rPr>
          <w:i/>
          <w:sz w:val="28"/>
          <w:szCs w:val="28"/>
        </w:rPr>
        <w:t xml:space="preserve"> /</w:t>
      </w:r>
      <w:r w:rsidR="00B82745">
        <w:rPr>
          <w:i/>
          <w:sz w:val="28"/>
          <w:szCs w:val="28"/>
        </w:rPr>
        <w:t xml:space="preserve"> </w:t>
      </w:r>
      <w:r w:rsidR="00933960" w:rsidRPr="00933960">
        <w:rPr>
          <w:i/>
          <w:sz w:val="28"/>
          <w:szCs w:val="28"/>
        </w:rPr>
        <w:t>Pensée de l’œillet</w:t>
      </w:r>
      <w:r w:rsidR="00B82745">
        <w:rPr>
          <w:i/>
          <w:sz w:val="28"/>
          <w:szCs w:val="28"/>
        </w:rPr>
        <w:t xml:space="preserve"> </w:t>
      </w:r>
      <w:r w:rsidR="00933960" w:rsidRPr="00933960">
        <w:rPr>
          <w:i/>
          <w:sz w:val="28"/>
          <w:szCs w:val="28"/>
        </w:rPr>
        <w:t>/</w:t>
      </w:r>
      <w:r w:rsidR="00B82745">
        <w:rPr>
          <w:i/>
          <w:sz w:val="28"/>
          <w:szCs w:val="28"/>
        </w:rPr>
        <w:t xml:space="preserve"> </w:t>
      </w:r>
      <w:r w:rsidR="00933960" w:rsidRPr="00933960">
        <w:rPr>
          <w:i/>
          <w:sz w:val="28"/>
          <w:szCs w:val="28"/>
        </w:rPr>
        <w:t>Pensée de la rose et du lys</w:t>
      </w:r>
      <w:r w:rsidR="00B82745">
        <w:rPr>
          <w:i/>
          <w:sz w:val="28"/>
          <w:szCs w:val="28"/>
        </w:rPr>
        <w:t xml:space="preserve"> </w:t>
      </w:r>
      <w:r w:rsidR="00933960" w:rsidRPr="00933960">
        <w:rPr>
          <w:i/>
          <w:sz w:val="28"/>
          <w:szCs w:val="28"/>
        </w:rPr>
        <w:t>/ Sur le visage, c’est l’expression.</w:t>
      </w:r>
      <w:r w:rsidR="00933960">
        <w:rPr>
          <w:sz w:val="28"/>
          <w:szCs w:val="28"/>
        </w:rPr>
        <w:t xml:space="preserve"> » </w:t>
      </w:r>
    </w:p>
    <w:p w:rsidR="00933960" w:rsidRDefault="00933960" w:rsidP="003B2DDD">
      <w:pPr>
        <w:jc w:val="both"/>
        <w:rPr>
          <w:sz w:val="28"/>
          <w:szCs w:val="28"/>
        </w:rPr>
      </w:pPr>
      <w:r>
        <w:rPr>
          <w:sz w:val="28"/>
          <w:szCs w:val="28"/>
        </w:rPr>
        <w:t xml:space="preserve">Dans le monde de Malcolm de </w:t>
      </w:r>
      <w:proofErr w:type="spellStart"/>
      <w:r>
        <w:rPr>
          <w:sz w:val="28"/>
          <w:szCs w:val="28"/>
        </w:rPr>
        <w:t>Chazal</w:t>
      </w:r>
      <w:proofErr w:type="spellEnd"/>
      <w:r>
        <w:rPr>
          <w:sz w:val="28"/>
          <w:szCs w:val="28"/>
        </w:rPr>
        <w:t>, les pierres parlent des civilisations englouties pour en dire les mystères et les fraîcheurs, et les fleurs nous regardent. Le temps n’est plus à faire des expériences avec les êtres et les choses mais d’entrer en relation avec</w:t>
      </w:r>
      <w:r w:rsidR="00ED4912">
        <w:rPr>
          <w:sz w:val="28"/>
          <w:szCs w:val="28"/>
        </w:rPr>
        <w:t xml:space="preserve"> eux</w:t>
      </w:r>
      <w:r>
        <w:rPr>
          <w:sz w:val="28"/>
          <w:szCs w:val="28"/>
        </w:rPr>
        <w:t>, comme la couleur entre en relation avec la nuit, comme la musique entre en relation avec le silence. Rien n’est plus versicolore que ce grand traité d’</w:t>
      </w:r>
      <w:r w:rsidR="00B82745">
        <w:rPr>
          <w:sz w:val="28"/>
          <w:szCs w:val="28"/>
        </w:rPr>
        <w:t>entrée</w:t>
      </w:r>
      <w:r>
        <w:rPr>
          <w:sz w:val="28"/>
          <w:szCs w:val="28"/>
        </w:rPr>
        <w:t xml:space="preserve"> dans l’invisible et dans la nuit, là où attendent les ensoleillements de l’être : «  </w:t>
      </w:r>
      <w:r w:rsidRPr="00933960">
        <w:rPr>
          <w:i/>
          <w:sz w:val="28"/>
          <w:szCs w:val="28"/>
        </w:rPr>
        <w:t>La lumière vint / Du ventre du Noir </w:t>
      </w:r>
      <w:r>
        <w:rPr>
          <w:sz w:val="28"/>
          <w:szCs w:val="28"/>
        </w:rPr>
        <w:t xml:space="preserve">». Lumière génésique, confondue à la pensée qui la cherche, </w:t>
      </w:r>
      <w:proofErr w:type="spellStart"/>
      <w:r w:rsidRPr="00933960">
        <w:rPr>
          <w:i/>
          <w:sz w:val="28"/>
          <w:szCs w:val="28"/>
        </w:rPr>
        <w:t>aurora</w:t>
      </w:r>
      <w:proofErr w:type="spellEnd"/>
      <w:r w:rsidRPr="00933960">
        <w:rPr>
          <w:i/>
          <w:sz w:val="28"/>
          <w:szCs w:val="28"/>
        </w:rPr>
        <w:t xml:space="preserve"> </w:t>
      </w:r>
      <w:proofErr w:type="spellStart"/>
      <w:r w:rsidRPr="00933960">
        <w:rPr>
          <w:i/>
          <w:sz w:val="28"/>
          <w:szCs w:val="28"/>
        </w:rPr>
        <w:t>consurgens</w:t>
      </w:r>
      <w:proofErr w:type="spellEnd"/>
      <w:r>
        <w:rPr>
          <w:sz w:val="28"/>
          <w:szCs w:val="28"/>
        </w:rPr>
        <w:t xml:space="preserve"> de la </w:t>
      </w:r>
      <w:r w:rsidR="005D7711">
        <w:rPr>
          <w:sz w:val="28"/>
          <w:szCs w:val="28"/>
        </w:rPr>
        <w:t xml:space="preserve">conscience. </w:t>
      </w:r>
    </w:p>
    <w:p w:rsidR="005D7711" w:rsidRDefault="005D7711" w:rsidP="003B2DDD">
      <w:pPr>
        <w:jc w:val="both"/>
        <w:rPr>
          <w:sz w:val="28"/>
          <w:szCs w:val="28"/>
        </w:rPr>
      </w:pPr>
      <w:r>
        <w:rPr>
          <w:sz w:val="28"/>
          <w:szCs w:val="28"/>
        </w:rPr>
        <w:t>La pensée nocturne et la clarté révélée sont d’une même source. Un même éros cosmogonique présage à leurs accomplissement</w:t>
      </w:r>
      <w:r w:rsidR="00B82745">
        <w:rPr>
          <w:sz w:val="28"/>
          <w:szCs w:val="28"/>
        </w:rPr>
        <w:t>s</w:t>
      </w:r>
      <w:r>
        <w:rPr>
          <w:sz w:val="28"/>
          <w:szCs w:val="28"/>
        </w:rPr>
        <w:t xml:space="preserve"> : «  </w:t>
      </w:r>
      <w:r w:rsidRPr="005D7711">
        <w:rPr>
          <w:i/>
          <w:sz w:val="28"/>
          <w:szCs w:val="28"/>
        </w:rPr>
        <w:t>A deux corps pour une même extase / A deux cœurs pour un même amour / A deux extases pour un même Dieu. </w:t>
      </w:r>
      <w:r>
        <w:rPr>
          <w:sz w:val="28"/>
          <w:szCs w:val="28"/>
        </w:rPr>
        <w:t xml:space="preserve">» La dualitude révèle par intégration de l’Un et dans l’Un le mystère d’une trinité non plus abstraite ou simplement dogmatique mais incarnée dans « l’Homme-Lumière ». La terre est céleste et le ciel est un jardin qui tourne et se renverse : «  </w:t>
      </w:r>
      <w:r w:rsidRPr="001269E3">
        <w:rPr>
          <w:i/>
          <w:sz w:val="28"/>
          <w:szCs w:val="28"/>
        </w:rPr>
        <w:t>Tu es la source / De tout ce qui est /  De tout ce qui se vit / Se goûte / Se pense / Ou se caresse</w:t>
      </w:r>
      <w:r>
        <w:rPr>
          <w:sz w:val="28"/>
          <w:szCs w:val="28"/>
        </w:rPr>
        <w:t xml:space="preserve">. » </w:t>
      </w:r>
    </w:p>
    <w:p w:rsidR="005D7711" w:rsidRDefault="005D7711" w:rsidP="003B2DDD">
      <w:pPr>
        <w:jc w:val="both"/>
        <w:rPr>
          <w:sz w:val="28"/>
          <w:szCs w:val="28"/>
        </w:rPr>
      </w:pPr>
      <w:r>
        <w:rPr>
          <w:sz w:val="28"/>
          <w:szCs w:val="28"/>
        </w:rPr>
        <w:t xml:space="preserve">L’œuvre de Malcolm de </w:t>
      </w:r>
      <w:proofErr w:type="spellStart"/>
      <w:r>
        <w:rPr>
          <w:sz w:val="28"/>
          <w:szCs w:val="28"/>
        </w:rPr>
        <w:t>Chazal</w:t>
      </w:r>
      <w:proofErr w:type="spellEnd"/>
      <w:r>
        <w:rPr>
          <w:sz w:val="28"/>
          <w:szCs w:val="28"/>
        </w:rPr>
        <w:t xml:space="preserve"> nous offre à ce rappel, à ce ressouvenir. La vie ne vaut d’être vécue que si elle est un cheminement vers le Miracle, - qui veille telle une lumière incréée au fond de la pupille : «  </w:t>
      </w:r>
      <w:r w:rsidRPr="001269E3">
        <w:rPr>
          <w:i/>
          <w:sz w:val="28"/>
          <w:szCs w:val="28"/>
        </w:rPr>
        <w:t>Et ma fleur est pleine / De pupilles/ C’est tout l’invisible en elle / Le Noir la pénètre / La lumière inversée. </w:t>
      </w:r>
      <w:r>
        <w:rPr>
          <w:sz w:val="28"/>
          <w:szCs w:val="28"/>
        </w:rPr>
        <w:t xml:space="preserve">» </w:t>
      </w:r>
    </w:p>
    <w:p w:rsidR="001269E3" w:rsidRDefault="001269E3" w:rsidP="003B2DDD">
      <w:pPr>
        <w:jc w:val="both"/>
        <w:rPr>
          <w:sz w:val="28"/>
          <w:szCs w:val="28"/>
        </w:rPr>
      </w:pPr>
      <w:r>
        <w:rPr>
          <w:sz w:val="28"/>
          <w:szCs w:val="28"/>
        </w:rPr>
        <w:lastRenderedPageBreak/>
        <w:t xml:space="preserve">Cette allée ouverte par les mots, par l’écriture immanente-transcendante de Malcolm de </w:t>
      </w:r>
      <w:proofErr w:type="spellStart"/>
      <w:r>
        <w:rPr>
          <w:sz w:val="28"/>
          <w:szCs w:val="28"/>
        </w:rPr>
        <w:t>Chazal</w:t>
      </w:r>
      <w:proofErr w:type="spellEnd"/>
      <w:r>
        <w:rPr>
          <w:sz w:val="28"/>
          <w:szCs w:val="28"/>
        </w:rPr>
        <w:t xml:space="preserve">, est, au sens premier, une théorie du Graal : cette coupe qui, renversée, est le ciel même qui nous protège de sa nuit et favorise l’éclosion, la renaissance </w:t>
      </w:r>
      <w:proofErr w:type="spellStart"/>
      <w:r>
        <w:rPr>
          <w:sz w:val="28"/>
          <w:szCs w:val="28"/>
        </w:rPr>
        <w:t>immortalisante</w:t>
      </w:r>
      <w:proofErr w:type="spellEnd"/>
      <w:r>
        <w:rPr>
          <w:sz w:val="28"/>
          <w:szCs w:val="28"/>
        </w:rPr>
        <w:t xml:space="preserve"> de la fleur symbole du regard, de la pensée éclose, et, si l’on ose dire, </w:t>
      </w:r>
      <w:r w:rsidRPr="00B82745">
        <w:rPr>
          <w:i/>
          <w:sz w:val="28"/>
          <w:szCs w:val="28"/>
        </w:rPr>
        <w:t>symbole d’elle-même</w:t>
      </w:r>
      <w:r>
        <w:rPr>
          <w:sz w:val="28"/>
          <w:szCs w:val="28"/>
        </w:rPr>
        <w:t xml:space="preserve"> dans son advenue voyante : «  </w:t>
      </w:r>
      <w:r w:rsidRPr="00B82745">
        <w:rPr>
          <w:i/>
          <w:sz w:val="28"/>
          <w:szCs w:val="28"/>
        </w:rPr>
        <w:t>Et voici ce moment du temps</w:t>
      </w:r>
      <w:r w:rsidR="00330A0C">
        <w:rPr>
          <w:i/>
          <w:sz w:val="28"/>
          <w:szCs w:val="28"/>
        </w:rPr>
        <w:t xml:space="preserve"> / Incarcéré dans une couleur</w:t>
      </w:r>
      <w:r w:rsidRPr="00B82745">
        <w:rPr>
          <w:i/>
          <w:sz w:val="28"/>
          <w:szCs w:val="28"/>
        </w:rPr>
        <w:t> / Voici l’espace de voir / Intégré à une forme / Deux images :</w:t>
      </w:r>
      <w:r w:rsidR="00B82745" w:rsidRPr="00B82745">
        <w:rPr>
          <w:i/>
          <w:sz w:val="28"/>
          <w:szCs w:val="28"/>
        </w:rPr>
        <w:t xml:space="preserve"> visible et invisible / Et</w:t>
      </w:r>
      <w:r w:rsidRPr="00B82745">
        <w:rPr>
          <w:i/>
          <w:sz w:val="28"/>
          <w:szCs w:val="28"/>
        </w:rPr>
        <w:t xml:space="preserve"> c’est la fleur</w:t>
      </w:r>
      <w:r>
        <w:rPr>
          <w:sz w:val="28"/>
          <w:szCs w:val="28"/>
        </w:rPr>
        <w:t xml:space="preserve">. » </w:t>
      </w:r>
    </w:p>
    <w:p w:rsidR="001269E3" w:rsidRDefault="001269E3" w:rsidP="003B2DDD">
      <w:pPr>
        <w:jc w:val="both"/>
        <w:rPr>
          <w:sz w:val="28"/>
          <w:szCs w:val="28"/>
        </w:rPr>
      </w:pPr>
      <w:r>
        <w:rPr>
          <w:sz w:val="28"/>
          <w:szCs w:val="28"/>
        </w:rPr>
        <w:t xml:space="preserve">L’exercice spirituel, pour Malcolm de </w:t>
      </w:r>
      <w:proofErr w:type="spellStart"/>
      <w:r>
        <w:rPr>
          <w:sz w:val="28"/>
          <w:szCs w:val="28"/>
        </w:rPr>
        <w:t>Chazal</w:t>
      </w:r>
      <w:proofErr w:type="spellEnd"/>
      <w:r>
        <w:rPr>
          <w:sz w:val="28"/>
          <w:szCs w:val="28"/>
        </w:rPr>
        <w:t xml:space="preserve">, n’est pas austère, quand bien même il provient d’une exigence radicale, car ce qu’il déploie, par la double lumière de l’Un, n’est autre que l’arc-en-ciel : «  </w:t>
      </w:r>
      <w:r w:rsidRPr="00B82745">
        <w:rPr>
          <w:i/>
          <w:sz w:val="28"/>
          <w:szCs w:val="28"/>
        </w:rPr>
        <w:t xml:space="preserve">Signe de matière / Aux côtés </w:t>
      </w:r>
      <w:proofErr w:type="spellStart"/>
      <w:r w:rsidRPr="00B82745">
        <w:rPr>
          <w:i/>
          <w:sz w:val="28"/>
          <w:szCs w:val="28"/>
        </w:rPr>
        <w:t>nuital</w:t>
      </w:r>
      <w:proofErr w:type="spellEnd"/>
      <w:r w:rsidRPr="00B82745">
        <w:rPr>
          <w:i/>
          <w:sz w:val="28"/>
          <w:szCs w:val="28"/>
        </w:rPr>
        <w:t xml:space="preserve"> et de Jour / NOON et ALLA : La double lumière en Un </w:t>
      </w:r>
      <w:r w:rsidR="00330A0C">
        <w:rPr>
          <w:i/>
          <w:sz w:val="28"/>
          <w:szCs w:val="28"/>
        </w:rPr>
        <w:t>/</w:t>
      </w:r>
      <w:r w:rsidRPr="00B82745">
        <w:rPr>
          <w:i/>
          <w:sz w:val="28"/>
          <w:szCs w:val="28"/>
        </w:rPr>
        <w:t xml:space="preserve"> Que lie le jaune incandescent.</w:t>
      </w:r>
      <w:r>
        <w:rPr>
          <w:sz w:val="28"/>
          <w:szCs w:val="28"/>
        </w:rPr>
        <w:t xml:space="preserve"> » </w:t>
      </w:r>
    </w:p>
    <w:p w:rsidR="002B26DD" w:rsidRDefault="002B26DD" w:rsidP="003B2DDD">
      <w:pPr>
        <w:jc w:val="both"/>
        <w:rPr>
          <w:sz w:val="28"/>
          <w:szCs w:val="28"/>
        </w:rPr>
      </w:pPr>
      <w:r>
        <w:rPr>
          <w:sz w:val="28"/>
          <w:szCs w:val="28"/>
        </w:rPr>
        <w:t>Nous ne pensons pas encore ; nous ne parlons pas encore. Une puissance est retenue, détenue dans l’</w:t>
      </w:r>
      <w:proofErr w:type="spellStart"/>
      <w:r w:rsidRPr="002B26DD">
        <w:rPr>
          <w:i/>
          <w:sz w:val="28"/>
          <w:szCs w:val="28"/>
        </w:rPr>
        <w:t>archéon</w:t>
      </w:r>
      <w:proofErr w:type="spellEnd"/>
      <w:r>
        <w:rPr>
          <w:sz w:val="28"/>
          <w:szCs w:val="28"/>
        </w:rPr>
        <w:t xml:space="preserve">, au plus lointain, dans la nuit antérieure. Pour advenir à la pensée, la pensée doit nous advenir dans l’oubli de ce que nous croyons être, de nos évaluations, de nos estimations, de nos calculs, de nos planifications, de nos </w:t>
      </w:r>
      <w:r w:rsidR="00ED4912">
        <w:rPr>
          <w:sz w:val="28"/>
          <w:szCs w:val="28"/>
        </w:rPr>
        <w:t>« </w:t>
      </w:r>
      <w:r>
        <w:rPr>
          <w:sz w:val="28"/>
          <w:szCs w:val="28"/>
        </w:rPr>
        <w:t>savoirs</w:t>
      </w:r>
      <w:r w:rsidR="00ED4912">
        <w:rPr>
          <w:sz w:val="28"/>
          <w:szCs w:val="28"/>
        </w:rPr>
        <w:t> »</w:t>
      </w:r>
      <w:r>
        <w:rPr>
          <w:sz w:val="28"/>
          <w:szCs w:val="28"/>
        </w:rPr>
        <w:t xml:space="preserve"> qui se sont détournés de la </w:t>
      </w:r>
      <w:r w:rsidR="00B82745">
        <w:rPr>
          <w:i/>
          <w:sz w:val="28"/>
          <w:szCs w:val="28"/>
        </w:rPr>
        <w:t>s</w:t>
      </w:r>
      <w:r w:rsidRPr="00B82745">
        <w:rPr>
          <w:i/>
          <w:sz w:val="28"/>
          <w:szCs w:val="28"/>
        </w:rPr>
        <w:t>apience</w:t>
      </w:r>
      <w:r>
        <w:rPr>
          <w:sz w:val="28"/>
          <w:szCs w:val="28"/>
        </w:rPr>
        <w:t>. Or pour atteindre ce point où la pensée et la parole naissent l’une de l’autre, en présence réelle, il faut entrer dans le Verbe qui est à la fois proche et lointain, hors d’atteinte et substantiel : « </w:t>
      </w:r>
      <w:r w:rsidRPr="005E73C3">
        <w:rPr>
          <w:i/>
          <w:sz w:val="28"/>
          <w:szCs w:val="28"/>
        </w:rPr>
        <w:t>Verbe tu es lié à la substance</w:t>
      </w:r>
      <w:r w:rsidR="005E73C3" w:rsidRPr="005E73C3">
        <w:rPr>
          <w:i/>
          <w:sz w:val="28"/>
          <w:szCs w:val="28"/>
        </w:rPr>
        <w:t> : Comme l’ombre à la lumière… / Voici le grand secret : l’indivisibilité du moi et des choses / Une même pâte / Une même vie.</w:t>
      </w:r>
      <w:r w:rsidR="005E73C3">
        <w:rPr>
          <w:sz w:val="28"/>
          <w:szCs w:val="28"/>
        </w:rPr>
        <w:t xml:space="preserve"> » </w:t>
      </w:r>
    </w:p>
    <w:p w:rsidR="005E73C3" w:rsidRDefault="005E73C3" w:rsidP="003B2DDD">
      <w:pPr>
        <w:jc w:val="both"/>
        <w:rPr>
          <w:sz w:val="28"/>
          <w:szCs w:val="28"/>
        </w:rPr>
      </w:pPr>
      <w:r>
        <w:rPr>
          <w:sz w:val="28"/>
          <w:szCs w:val="28"/>
        </w:rPr>
        <w:t>Le secret de l’</w:t>
      </w:r>
      <w:proofErr w:type="spellStart"/>
      <w:r w:rsidRPr="005E73C3">
        <w:rPr>
          <w:i/>
          <w:sz w:val="28"/>
          <w:szCs w:val="28"/>
        </w:rPr>
        <w:t>archéon</w:t>
      </w:r>
      <w:proofErr w:type="spellEnd"/>
      <w:r>
        <w:rPr>
          <w:sz w:val="28"/>
          <w:szCs w:val="28"/>
        </w:rPr>
        <w:t xml:space="preserve"> le plus lointain, perdu, comme la « Parole Perdue » des Alchimistes dans l’Atalante Fugitive de la nuit des temps, est aussi au plus près dans la substance même, et dans « </w:t>
      </w:r>
      <w:r w:rsidRPr="005E73C3">
        <w:rPr>
          <w:i/>
          <w:sz w:val="28"/>
          <w:szCs w:val="28"/>
        </w:rPr>
        <w:t>l’herbe tremblante de lumière</w:t>
      </w:r>
      <w:r>
        <w:rPr>
          <w:sz w:val="28"/>
          <w:szCs w:val="28"/>
        </w:rPr>
        <w:t> ». Le Là-bas est l’Ici-m</w:t>
      </w:r>
      <w:r w:rsidR="00B82745">
        <w:rPr>
          <w:sz w:val="28"/>
          <w:szCs w:val="28"/>
        </w:rPr>
        <w:t>ême, le</w:t>
      </w:r>
      <w:r>
        <w:rPr>
          <w:sz w:val="28"/>
          <w:szCs w:val="28"/>
        </w:rPr>
        <w:t xml:space="preserve"> visible et l’invisible tournoient et fleurissent dans le Verbe nocturne : «  </w:t>
      </w:r>
      <w:r w:rsidRPr="005E73C3">
        <w:rPr>
          <w:i/>
          <w:sz w:val="28"/>
          <w:szCs w:val="28"/>
        </w:rPr>
        <w:t>Car le monde Là-Bas / Est Renversement pensée-image </w:t>
      </w:r>
      <w:r w:rsidR="0002117A">
        <w:rPr>
          <w:i/>
          <w:sz w:val="28"/>
          <w:szCs w:val="28"/>
        </w:rPr>
        <w:t>/</w:t>
      </w:r>
      <w:r w:rsidRPr="005E73C3">
        <w:rPr>
          <w:i/>
          <w:sz w:val="28"/>
          <w:szCs w:val="28"/>
        </w:rPr>
        <w:t xml:space="preserve"> De ce monde ci / Comme Renversement / De lumière / Retournement du Visible et de l’Invisible. </w:t>
      </w:r>
      <w:r>
        <w:rPr>
          <w:sz w:val="28"/>
          <w:szCs w:val="28"/>
        </w:rPr>
        <w:t xml:space="preserve">» </w:t>
      </w:r>
    </w:p>
    <w:p w:rsidR="005E73C3" w:rsidRDefault="005E73C3" w:rsidP="003B2DDD">
      <w:pPr>
        <w:jc w:val="both"/>
        <w:rPr>
          <w:sz w:val="28"/>
          <w:szCs w:val="28"/>
        </w:rPr>
      </w:pPr>
      <w:r>
        <w:rPr>
          <w:sz w:val="28"/>
          <w:szCs w:val="28"/>
        </w:rPr>
        <w:t xml:space="preserve">Nous comprenons alors, lisant Malcolm de </w:t>
      </w:r>
      <w:proofErr w:type="spellStart"/>
      <w:r>
        <w:rPr>
          <w:sz w:val="28"/>
          <w:szCs w:val="28"/>
        </w:rPr>
        <w:t>Chazal</w:t>
      </w:r>
      <w:proofErr w:type="spellEnd"/>
      <w:r>
        <w:rPr>
          <w:sz w:val="28"/>
          <w:szCs w:val="28"/>
        </w:rPr>
        <w:t xml:space="preserve">, que c’est l’invisible qui, advenant à l’envers du visible en révèle l’avers en resplendissements sensibles. </w:t>
      </w:r>
      <w:r w:rsidR="002454C4">
        <w:rPr>
          <w:sz w:val="28"/>
          <w:szCs w:val="28"/>
        </w:rPr>
        <w:t xml:space="preserve">L’Homme-Lumière qu’évoque Malcolm de </w:t>
      </w:r>
      <w:proofErr w:type="spellStart"/>
      <w:r w:rsidR="002454C4">
        <w:rPr>
          <w:sz w:val="28"/>
          <w:szCs w:val="28"/>
        </w:rPr>
        <w:t>Chazal</w:t>
      </w:r>
      <w:proofErr w:type="spellEnd"/>
      <w:r w:rsidR="002454C4">
        <w:rPr>
          <w:sz w:val="28"/>
          <w:szCs w:val="28"/>
        </w:rPr>
        <w:t xml:space="preserve">, a pour vocation de révéler, </w:t>
      </w:r>
      <w:r w:rsidR="002454C4">
        <w:rPr>
          <w:sz w:val="28"/>
          <w:szCs w:val="28"/>
        </w:rPr>
        <w:lastRenderedPageBreak/>
        <w:t xml:space="preserve">par son cheminement entre </w:t>
      </w:r>
      <w:r w:rsidR="002454C4" w:rsidRPr="002454C4">
        <w:rPr>
          <w:i/>
          <w:sz w:val="28"/>
          <w:szCs w:val="28"/>
        </w:rPr>
        <w:t>l’</w:t>
      </w:r>
      <w:proofErr w:type="spellStart"/>
      <w:r w:rsidR="002454C4" w:rsidRPr="002454C4">
        <w:rPr>
          <w:i/>
          <w:sz w:val="28"/>
          <w:szCs w:val="28"/>
        </w:rPr>
        <w:t>archéon</w:t>
      </w:r>
      <w:proofErr w:type="spellEnd"/>
      <w:r w:rsidR="002454C4" w:rsidRPr="002454C4">
        <w:rPr>
          <w:i/>
          <w:sz w:val="28"/>
          <w:szCs w:val="28"/>
        </w:rPr>
        <w:t xml:space="preserve"> </w:t>
      </w:r>
      <w:r w:rsidR="002454C4" w:rsidRPr="002454C4">
        <w:rPr>
          <w:sz w:val="28"/>
          <w:szCs w:val="28"/>
        </w:rPr>
        <w:t xml:space="preserve">et </w:t>
      </w:r>
      <w:r w:rsidR="002454C4" w:rsidRPr="002454C4">
        <w:rPr>
          <w:i/>
          <w:sz w:val="28"/>
          <w:szCs w:val="28"/>
        </w:rPr>
        <w:t>l’</w:t>
      </w:r>
      <w:proofErr w:type="spellStart"/>
      <w:r w:rsidR="002454C4" w:rsidRPr="002454C4">
        <w:rPr>
          <w:i/>
          <w:sz w:val="28"/>
          <w:szCs w:val="28"/>
        </w:rPr>
        <w:t>eschaton</w:t>
      </w:r>
      <w:proofErr w:type="spellEnd"/>
      <w:r w:rsidR="002454C4">
        <w:rPr>
          <w:b/>
          <w:sz w:val="28"/>
          <w:szCs w:val="28"/>
        </w:rPr>
        <w:t xml:space="preserve"> </w:t>
      </w:r>
      <w:r w:rsidR="002454C4" w:rsidRPr="002454C4">
        <w:rPr>
          <w:sz w:val="28"/>
          <w:szCs w:val="28"/>
        </w:rPr>
        <w:t>le ressac</w:t>
      </w:r>
      <w:r w:rsidR="002454C4">
        <w:rPr>
          <w:b/>
          <w:sz w:val="28"/>
          <w:szCs w:val="28"/>
        </w:rPr>
        <w:t xml:space="preserve"> </w:t>
      </w:r>
      <w:r w:rsidR="002454C4">
        <w:rPr>
          <w:sz w:val="28"/>
          <w:szCs w:val="28"/>
        </w:rPr>
        <w:t xml:space="preserve">de la mémoire vive. </w:t>
      </w:r>
      <w:r w:rsidR="00B82745">
        <w:rPr>
          <w:sz w:val="28"/>
          <w:szCs w:val="28"/>
        </w:rPr>
        <w:t>Ce L</w:t>
      </w:r>
      <w:r w:rsidR="002454C4">
        <w:rPr>
          <w:sz w:val="28"/>
          <w:szCs w:val="28"/>
        </w:rPr>
        <w:t xml:space="preserve">à-bas qui, torrentueusement, revient dans l’Ici-même, dans la prophétie de l’Ici-même : «  </w:t>
      </w:r>
      <w:r w:rsidR="002454C4" w:rsidRPr="002454C4">
        <w:rPr>
          <w:i/>
          <w:sz w:val="28"/>
          <w:szCs w:val="28"/>
        </w:rPr>
        <w:t>Là-bas l’homme sera Toute Mémoire / Et imaginer sera faire sa vie.</w:t>
      </w:r>
      <w:r w:rsidR="002454C4">
        <w:rPr>
          <w:sz w:val="28"/>
          <w:szCs w:val="28"/>
        </w:rPr>
        <w:t xml:space="preserve"> » Le ressouvenir est imagination créatrice : «  </w:t>
      </w:r>
      <w:r w:rsidR="002454C4" w:rsidRPr="003B68B7">
        <w:rPr>
          <w:i/>
          <w:sz w:val="28"/>
          <w:szCs w:val="28"/>
        </w:rPr>
        <w:t>La Mémoire sera le rappel de l’Eden… / L’Image Originelle re</w:t>
      </w:r>
      <w:r w:rsidR="003B68B7" w:rsidRPr="003B68B7">
        <w:rPr>
          <w:i/>
          <w:sz w:val="28"/>
          <w:szCs w:val="28"/>
        </w:rPr>
        <w:t>viendra / Peu à peu en nous / Et</w:t>
      </w:r>
      <w:r w:rsidR="002454C4" w:rsidRPr="003B68B7">
        <w:rPr>
          <w:i/>
          <w:sz w:val="28"/>
          <w:szCs w:val="28"/>
        </w:rPr>
        <w:t xml:space="preserve"> embellira le monde projeté. </w:t>
      </w:r>
      <w:r w:rsidR="002454C4">
        <w:rPr>
          <w:sz w:val="28"/>
          <w:szCs w:val="28"/>
        </w:rPr>
        <w:t xml:space="preserve">» </w:t>
      </w:r>
    </w:p>
    <w:p w:rsidR="002454C4" w:rsidRDefault="002454C4" w:rsidP="003B2DDD">
      <w:pPr>
        <w:jc w:val="both"/>
        <w:rPr>
          <w:sz w:val="28"/>
          <w:szCs w:val="28"/>
        </w:rPr>
      </w:pPr>
      <w:r>
        <w:rPr>
          <w:sz w:val="28"/>
          <w:szCs w:val="28"/>
        </w:rPr>
        <w:t>L’</w:t>
      </w:r>
      <w:proofErr w:type="spellStart"/>
      <w:r w:rsidRPr="000C6EFF">
        <w:rPr>
          <w:i/>
          <w:sz w:val="28"/>
          <w:szCs w:val="28"/>
        </w:rPr>
        <w:t>Aggenèse</w:t>
      </w:r>
      <w:proofErr w:type="spellEnd"/>
      <w:r>
        <w:rPr>
          <w:sz w:val="28"/>
          <w:szCs w:val="28"/>
        </w:rPr>
        <w:t xml:space="preserve"> de Malcolm de </w:t>
      </w:r>
      <w:proofErr w:type="spellStart"/>
      <w:r>
        <w:rPr>
          <w:sz w:val="28"/>
          <w:szCs w:val="28"/>
        </w:rPr>
        <w:t>Chazal</w:t>
      </w:r>
      <w:proofErr w:type="spellEnd"/>
      <w:r>
        <w:rPr>
          <w:sz w:val="28"/>
          <w:szCs w:val="28"/>
        </w:rPr>
        <w:t xml:space="preserve"> est</w:t>
      </w:r>
      <w:r w:rsidR="003B68B7">
        <w:rPr>
          <w:sz w:val="28"/>
          <w:szCs w:val="28"/>
        </w:rPr>
        <w:t xml:space="preserve"> ainsi</w:t>
      </w:r>
      <w:r>
        <w:rPr>
          <w:sz w:val="28"/>
          <w:szCs w:val="28"/>
        </w:rPr>
        <w:t xml:space="preserve">, à la suite de la </w:t>
      </w:r>
      <w:r w:rsidRPr="000C6EFF">
        <w:rPr>
          <w:i/>
          <w:sz w:val="28"/>
          <w:szCs w:val="28"/>
        </w:rPr>
        <w:t>Divine Comédie</w:t>
      </w:r>
      <w:r>
        <w:rPr>
          <w:sz w:val="28"/>
          <w:szCs w:val="28"/>
        </w:rPr>
        <w:t xml:space="preserve"> de Dante, une méditation sur la Paradis. Comment sortir de l’enfer du ressentiment et du purgatoire de la représentation ? </w:t>
      </w:r>
      <w:r w:rsidR="000C6EFF">
        <w:rPr>
          <w:sz w:val="28"/>
          <w:szCs w:val="28"/>
        </w:rPr>
        <w:t xml:space="preserve">A quel appel répondrons-nous ? C’est aux signes infimes comme les herbes tremblantes de nous le dire, afin de réinventer, au-delà </w:t>
      </w:r>
      <w:r w:rsidR="002307DC">
        <w:rPr>
          <w:sz w:val="28"/>
          <w:szCs w:val="28"/>
        </w:rPr>
        <w:t xml:space="preserve">de l’agonie du </w:t>
      </w:r>
      <w:r w:rsidR="000C6EFF">
        <w:rPr>
          <w:sz w:val="28"/>
          <w:szCs w:val="28"/>
        </w:rPr>
        <w:t xml:space="preserve">Dédire quotidien, le Dit qui parle </w:t>
      </w:r>
      <w:r w:rsidR="002307DC">
        <w:rPr>
          <w:sz w:val="28"/>
          <w:szCs w:val="28"/>
        </w:rPr>
        <w:t xml:space="preserve">vif </w:t>
      </w:r>
      <w:r w:rsidR="000C6EFF">
        <w:rPr>
          <w:sz w:val="28"/>
          <w:szCs w:val="28"/>
        </w:rPr>
        <w:t>au secret du cœur </w:t>
      </w:r>
      <w:r w:rsidR="002307DC">
        <w:rPr>
          <w:sz w:val="28"/>
          <w:szCs w:val="28"/>
        </w:rPr>
        <w:t xml:space="preserve">: «  </w:t>
      </w:r>
      <w:r w:rsidR="002307DC" w:rsidRPr="003B68B7">
        <w:rPr>
          <w:i/>
          <w:sz w:val="28"/>
          <w:szCs w:val="28"/>
        </w:rPr>
        <w:t>O Toi qui agonise, le Paradis t’attend</w:t>
      </w:r>
      <w:r w:rsidR="002307DC">
        <w:rPr>
          <w:sz w:val="28"/>
          <w:szCs w:val="28"/>
        </w:rPr>
        <w:t xml:space="preserve"> ». </w:t>
      </w:r>
    </w:p>
    <w:p w:rsidR="002307DC" w:rsidRDefault="002307DC" w:rsidP="003B2DDD">
      <w:pPr>
        <w:jc w:val="both"/>
        <w:rPr>
          <w:sz w:val="28"/>
          <w:szCs w:val="28"/>
        </w:rPr>
      </w:pPr>
    </w:p>
    <w:p w:rsidR="002307DC" w:rsidRPr="002454C4" w:rsidRDefault="002307DC" w:rsidP="003B2DDD">
      <w:pPr>
        <w:jc w:val="both"/>
        <w:rPr>
          <w:sz w:val="28"/>
          <w:szCs w:val="28"/>
        </w:rPr>
      </w:pPr>
      <w:r>
        <w:rPr>
          <w:sz w:val="28"/>
          <w:szCs w:val="28"/>
        </w:rPr>
        <w:t xml:space="preserve">                                                                                                  </w:t>
      </w:r>
      <w:r w:rsidR="003B68B7">
        <w:rPr>
          <w:sz w:val="28"/>
          <w:szCs w:val="28"/>
        </w:rPr>
        <w:t xml:space="preserve">      </w:t>
      </w:r>
      <w:r>
        <w:rPr>
          <w:sz w:val="28"/>
          <w:szCs w:val="28"/>
        </w:rPr>
        <w:t>Luc-Olivier d’Algange</w:t>
      </w:r>
    </w:p>
    <w:p w:rsidR="003B2DDD" w:rsidRDefault="003B2DDD" w:rsidP="003B2DDD">
      <w:pPr>
        <w:jc w:val="both"/>
        <w:rPr>
          <w:b/>
          <w:sz w:val="24"/>
          <w:szCs w:val="24"/>
        </w:rPr>
      </w:pPr>
    </w:p>
    <w:p w:rsidR="002307DC" w:rsidRDefault="002307DC" w:rsidP="003B2DDD">
      <w:pPr>
        <w:jc w:val="both"/>
        <w:rPr>
          <w:b/>
          <w:sz w:val="28"/>
          <w:szCs w:val="28"/>
        </w:rPr>
      </w:pPr>
      <w:r>
        <w:rPr>
          <w:b/>
          <w:sz w:val="28"/>
          <w:szCs w:val="28"/>
        </w:rPr>
        <w:t xml:space="preserve"> Malcolm de </w:t>
      </w:r>
      <w:proofErr w:type="spellStart"/>
      <w:r>
        <w:rPr>
          <w:b/>
          <w:sz w:val="28"/>
          <w:szCs w:val="28"/>
        </w:rPr>
        <w:t>Chazal</w:t>
      </w:r>
      <w:proofErr w:type="spellEnd"/>
      <w:r>
        <w:rPr>
          <w:b/>
          <w:sz w:val="28"/>
          <w:szCs w:val="28"/>
        </w:rPr>
        <w:t xml:space="preserve">, </w:t>
      </w:r>
      <w:proofErr w:type="spellStart"/>
      <w:r w:rsidRPr="002307DC">
        <w:rPr>
          <w:b/>
          <w:i/>
          <w:sz w:val="28"/>
          <w:szCs w:val="28"/>
        </w:rPr>
        <w:t>Aggenèse</w:t>
      </w:r>
      <w:proofErr w:type="spellEnd"/>
      <w:r>
        <w:rPr>
          <w:b/>
          <w:sz w:val="28"/>
          <w:szCs w:val="28"/>
        </w:rPr>
        <w:t xml:space="preserve">, tome I, Editions Arma </w:t>
      </w:r>
      <w:proofErr w:type="spellStart"/>
      <w:r>
        <w:rPr>
          <w:b/>
          <w:sz w:val="28"/>
          <w:szCs w:val="28"/>
        </w:rPr>
        <w:t>Artis</w:t>
      </w:r>
      <w:proofErr w:type="spellEnd"/>
      <w:r>
        <w:rPr>
          <w:b/>
          <w:sz w:val="28"/>
          <w:szCs w:val="28"/>
        </w:rPr>
        <w:t xml:space="preserve"> 2014.</w:t>
      </w:r>
    </w:p>
    <w:p w:rsidR="002307DC" w:rsidRPr="002307DC" w:rsidRDefault="002307DC" w:rsidP="003B2DDD">
      <w:pPr>
        <w:jc w:val="both"/>
        <w:rPr>
          <w:b/>
          <w:sz w:val="28"/>
          <w:szCs w:val="28"/>
        </w:rPr>
      </w:pPr>
    </w:p>
    <w:sectPr w:rsidR="002307DC" w:rsidRPr="002307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9B" w:rsidRDefault="00B0059B" w:rsidP="00933960">
      <w:pPr>
        <w:spacing w:after="0" w:line="240" w:lineRule="auto"/>
      </w:pPr>
      <w:r>
        <w:separator/>
      </w:r>
    </w:p>
  </w:endnote>
  <w:endnote w:type="continuationSeparator" w:id="0">
    <w:p w:rsidR="00B0059B" w:rsidRDefault="00B0059B" w:rsidP="0093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64011"/>
      <w:docPartObj>
        <w:docPartGallery w:val="Page Numbers (Bottom of Page)"/>
        <w:docPartUnique/>
      </w:docPartObj>
    </w:sdtPr>
    <w:sdtContent>
      <w:p w:rsidR="00933960" w:rsidRDefault="00933960">
        <w:pPr>
          <w:pStyle w:val="Pieddepage"/>
          <w:jc w:val="center"/>
        </w:pPr>
        <w:r>
          <w:fldChar w:fldCharType="begin"/>
        </w:r>
        <w:r>
          <w:instrText>PAGE   \* MERGEFORMAT</w:instrText>
        </w:r>
        <w:r>
          <w:fldChar w:fldCharType="separate"/>
        </w:r>
        <w:r w:rsidR="00462DAE">
          <w:rPr>
            <w:noProof/>
          </w:rPr>
          <w:t>1</w:t>
        </w:r>
        <w:r>
          <w:fldChar w:fldCharType="end"/>
        </w:r>
      </w:p>
    </w:sdtContent>
  </w:sdt>
  <w:p w:rsidR="00933960" w:rsidRDefault="009339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9B" w:rsidRDefault="00B0059B" w:rsidP="00933960">
      <w:pPr>
        <w:spacing w:after="0" w:line="240" w:lineRule="auto"/>
      </w:pPr>
      <w:r>
        <w:separator/>
      </w:r>
    </w:p>
  </w:footnote>
  <w:footnote w:type="continuationSeparator" w:id="0">
    <w:p w:rsidR="00B0059B" w:rsidRDefault="00B0059B" w:rsidP="00933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W77Ea85Aa4QGowsDVw5Kl2oSqs=" w:salt="ZAaxJ6oByt1I9NJW0p3W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DD"/>
    <w:rsid w:val="0002117A"/>
    <w:rsid w:val="00044E7E"/>
    <w:rsid w:val="000C6EFF"/>
    <w:rsid w:val="001269E3"/>
    <w:rsid w:val="002307DC"/>
    <w:rsid w:val="002454C4"/>
    <w:rsid w:val="002B26DD"/>
    <w:rsid w:val="002C0596"/>
    <w:rsid w:val="00330A0C"/>
    <w:rsid w:val="003B2DDD"/>
    <w:rsid w:val="003B68B7"/>
    <w:rsid w:val="00462DAE"/>
    <w:rsid w:val="004E3D0B"/>
    <w:rsid w:val="005D7711"/>
    <w:rsid w:val="005E73C3"/>
    <w:rsid w:val="006C6A9F"/>
    <w:rsid w:val="007621EE"/>
    <w:rsid w:val="00933960"/>
    <w:rsid w:val="00B0059B"/>
    <w:rsid w:val="00B03065"/>
    <w:rsid w:val="00B82745"/>
    <w:rsid w:val="00ED4912"/>
    <w:rsid w:val="00F66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960"/>
    <w:pPr>
      <w:tabs>
        <w:tab w:val="center" w:pos="4536"/>
        <w:tab w:val="right" w:pos="9072"/>
      </w:tabs>
      <w:spacing w:after="0" w:line="240" w:lineRule="auto"/>
    </w:pPr>
  </w:style>
  <w:style w:type="character" w:customStyle="1" w:styleId="En-tteCar">
    <w:name w:val="En-tête Car"/>
    <w:basedOn w:val="Policepardfaut"/>
    <w:link w:val="En-tte"/>
    <w:uiPriority w:val="99"/>
    <w:rsid w:val="00933960"/>
  </w:style>
  <w:style w:type="paragraph" w:styleId="Pieddepage">
    <w:name w:val="footer"/>
    <w:basedOn w:val="Normal"/>
    <w:link w:val="PieddepageCar"/>
    <w:uiPriority w:val="99"/>
    <w:unhideWhenUsed/>
    <w:rsid w:val="009339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960"/>
    <w:pPr>
      <w:tabs>
        <w:tab w:val="center" w:pos="4536"/>
        <w:tab w:val="right" w:pos="9072"/>
      </w:tabs>
      <w:spacing w:after="0" w:line="240" w:lineRule="auto"/>
    </w:pPr>
  </w:style>
  <w:style w:type="character" w:customStyle="1" w:styleId="En-tteCar">
    <w:name w:val="En-tête Car"/>
    <w:basedOn w:val="Policepardfaut"/>
    <w:link w:val="En-tte"/>
    <w:uiPriority w:val="99"/>
    <w:rsid w:val="00933960"/>
  </w:style>
  <w:style w:type="paragraph" w:styleId="Pieddepage">
    <w:name w:val="footer"/>
    <w:basedOn w:val="Normal"/>
    <w:link w:val="PieddepageCar"/>
    <w:uiPriority w:val="99"/>
    <w:unhideWhenUsed/>
    <w:rsid w:val="009339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1213</Words>
  <Characters>6676</Characters>
  <Application>Microsoft Office Word</Application>
  <DocSecurity>8</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luc-olivier</dc:creator>
  <cp:lastModifiedBy>luc-olivier</cp:lastModifiedBy>
  <cp:revision>6</cp:revision>
  <dcterms:created xsi:type="dcterms:W3CDTF">2014-03-20T16:40:00Z</dcterms:created>
  <dcterms:modified xsi:type="dcterms:W3CDTF">2014-03-20T19:19:00Z</dcterms:modified>
</cp:coreProperties>
</file>