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E3" w:rsidRDefault="00A32BE3">
      <w:pPr>
        <w:pStyle w:val="Titre"/>
        <w:rPr>
          <w:rFonts w:ascii="Garamond" w:hAnsi="Garamond"/>
          <w:szCs w:val="72"/>
        </w:rPr>
      </w:pPr>
    </w:p>
    <w:p w:rsidR="00A32BE3" w:rsidRPr="00A32BE3" w:rsidRDefault="00A32BE3">
      <w:pPr>
        <w:pStyle w:val="Titre"/>
        <w:rPr>
          <w:rFonts w:ascii="Garamond" w:hAnsi="Garamond"/>
          <w:szCs w:val="72"/>
        </w:rPr>
      </w:pPr>
      <w:r w:rsidRPr="00A32BE3">
        <w:rPr>
          <w:rFonts w:ascii="Garamond" w:hAnsi="Garamond"/>
          <w:szCs w:val="72"/>
        </w:rPr>
        <w:t>Luc-Olivier d’Algange</w:t>
      </w:r>
    </w:p>
    <w:p w:rsidR="00A32BE3" w:rsidRPr="00A32BE3" w:rsidRDefault="00A32BE3">
      <w:pPr>
        <w:pStyle w:val="Titre"/>
        <w:rPr>
          <w:rFonts w:ascii="Garamond" w:hAnsi="Garamond"/>
          <w:szCs w:val="72"/>
        </w:rPr>
      </w:pPr>
    </w:p>
    <w:p w:rsidR="00605209" w:rsidRPr="00A32BE3" w:rsidRDefault="00A32BE3" w:rsidP="00A32BE3">
      <w:pPr>
        <w:pStyle w:val="Titre"/>
        <w:rPr>
          <w:rFonts w:ascii="Garamond" w:hAnsi="Garamond"/>
          <w:i/>
          <w:sz w:val="96"/>
          <w:szCs w:val="96"/>
        </w:rPr>
      </w:pPr>
      <w:proofErr w:type="spellStart"/>
      <w:r w:rsidRPr="00A32BE3">
        <w:rPr>
          <w:rFonts w:ascii="Garamond" w:hAnsi="Garamond"/>
          <w:i/>
          <w:sz w:val="96"/>
          <w:szCs w:val="96"/>
        </w:rPr>
        <w:t>Intempestiva</w:t>
      </w:r>
      <w:proofErr w:type="spellEnd"/>
      <w:r w:rsidRPr="00A32BE3">
        <w:rPr>
          <w:rFonts w:ascii="Garamond" w:hAnsi="Garamond"/>
          <w:i/>
          <w:sz w:val="96"/>
          <w:szCs w:val="96"/>
        </w:rPr>
        <w:t xml:space="preserve"> </w:t>
      </w:r>
      <w:proofErr w:type="spellStart"/>
      <w:r w:rsidRPr="00A32BE3">
        <w:rPr>
          <w:rFonts w:ascii="Garamond" w:hAnsi="Garamond"/>
          <w:i/>
          <w:sz w:val="96"/>
          <w:szCs w:val="96"/>
        </w:rPr>
        <w:t>sapientia</w:t>
      </w:r>
      <w:proofErr w:type="spellEnd"/>
    </w:p>
    <w:p w:rsidR="00605209" w:rsidRDefault="008574B5" w:rsidP="00A32BE3">
      <w:pPr>
        <w:jc w:val="center"/>
        <w:rPr>
          <w:rFonts w:ascii="Garamond" w:hAnsi="Garamond"/>
          <w:sz w:val="52"/>
          <w:szCs w:val="52"/>
        </w:rPr>
      </w:pPr>
      <w:r>
        <w:rPr>
          <w:rFonts w:ascii="Garamond" w:hAnsi="Garamond"/>
          <w:sz w:val="52"/>
          <w:szCs w:val="52"/>
        </w:rPr>
        <w:t>(</w:t>
      </w:r>
      <w:proofErr w:type="gramStart"/>
      <w:r>
        <w:rPr>
          <w:rFonts w:ascii="Garamond" w:hAnsi="Garamond"/>
          <w:sz w:val="52"/>
          <w:szCs w:val="52"/>
        </w:rPr>
        <w:t>pour</w:t>
      </w:r>
      <w:proofErr w:type="gramEnd"/>
      <w:r>
        <w:rPr>
          <w:rFonts w:ascii="Garamond" w:hAnsi="Garamond"/>
          <w:sz w:val="52"/>
          <w:szCs w:val="52"/>
        </w:rPr>
        <w:t xml:space="preserve"> s</w:t>
      </w:r>
      <w:r w:rsidR="00A32BE3" w:rsidRPr="00A32BE3">
        <w:rPr>
          <w:rFonts w:ascii="Garamond" w:hAnsi="Garamond"/>
          <w:sz w:val="52"/>
          <w:szCs w:val="52"/>
        </w:rPr>
        <w:t>e déprendre du nihilisme</w:t>
      </w:r>
      <w:r>
        <w:rPr>
          <w:rFonts w:ascii="Garamond" w:hAnsi="Garamond"/>
          <w:sz w:val="52"/>
          <w:szCs w:val="52"/>
        </w:rPr>
        <w:t>)</w:t>
      </w:r>
      <w:r w:rsidR="00A32BE3" w:rsidRPr="00A32BE3">
        <w:rPr>
          <w:rFonts w:ascii="Garamond" w:hAnsi="Garamond"/>
          <w:sz w:val="52"/>
          <w:szCs w:val="52"/>
        </w:rPr>
        <w:t xml:space="preserve"> </w:t>
      </w:r>
    </w:p>
    <w:p w:rsidR="00A32BE3" w:rsidRPr="00A32BE3" w:rsidRDefault="00A32BE3" w:rsidP="00A32BE3">
      <w:pPr>
        <w:jc w:val="center"/>
        <w:rPr>
          <w:rFonts w:ascii="Garamond" w:hAnsi="Garamond"/>
          <w:sz w:val="52"/>
          <w:szCs w:val="52"/>
        </w:rPr>
      </w:pPr>
    </w:p>
    <w:p w:rsidR="00A32BE3" w:rsidRDefault="00A32BE3" w:rsidP="00A32BE3">
      <w:pPr>
        <w:jc w:val="center"/>
        <w:rPr>
          <w:rFonts w:ascii="Garamond" w:hAnsi="Garamond"/>
          <w:sz w:val="32"/>
          <w:szCs w:val="32"/>
        </w:rPr>
      </w:pPr>
    </w:p>
    <w:p w:rsidR="00A32BE3" w:rsidRPr="00A32BE3" w:rsidRDefault="00A32BE3">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Dans le monde tel qu’il va, à ce moment particulier de la rotation des castes, nos plus belles vertus se retournent contre nous. Celui qui a confiance sera trahi ; le généreux sera dépouillé ; l’homme poli sera insulté ; le magnanime sera la proie des cupides et des mesquins ; l’</w:t>
      </w:r>
      <w:proofErr w:type="spellStart"/>
      <w:r w:rsidRPr="00A32BE3">
        <w:rPr>
          <w:rFonts w:ascii="Garamond" w:hAnsi="Garamond"/>
          <w:sz w:val="32"/>
          <w:szCs w:val="32"/>
        </w:rPr>
        <w:t>équanime</w:t>
      </w:r>
      <w:proofErr w:type="spellEnd"/>
      <w:r w:rsidRPr="00A32BE3">
        <w:rPr>
          <w:rFonts w:ascii="Garamond" w:hAnsi="Garamond"/>
          <w:sz w:val="32"/>
          <w:szCs w:val="32"/>
        </w:rPr>
        <w:t xml:space="preserve"> sera attaqué par des nuées d’hystériques ; le courageux servira de chair à canon ; le fort sera agenouillé par la coalition des faibles. Les beaux mouvements de l’âme n’en perdent pas pour autant leur raison d’être qui sera </w:t>
      </w:r>
      <w:r w:rsidRPr="00A32BE3">
        <w:rPr>
          <w:rFonts w:ascii="Garamond" w:hAnsi="Garamond"/>
          <w:i/>
          <w:iCs/>
          <w:sz w:val="32"/>
          <w:szCs w:val="32"/>
        </w:rPr>
        <w:t>la</w:t>
      </w:r>
      <w:r w:rsidRPr="00A32BE3">
        <w:rPr>
          <w:rFonts w:ascii="Garamond" w:hAnsi="Garamond"/>
          <w:sz w:val="32"/>
          <w:szCs w:val="32"/>
        </w:rPr>
        <w:t xml:space="preserve"> raison d’être de ceux qu’ils animent, leur vérité ontologique, leur vrai, leur beau et leur bien.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Edicter le « droit au bonheur », c’est en ôter à tous, la chance magnifique, la beauté inespérée.</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Fausseté, ou obsolescence des théories </w:t>
      </w:r>
      <w:proofErr w:type="spellStart"/>
      <w:r w:rsidRPr="00A32BE3">
        <w:rPr>
          <w:rFonts w:ascii="Garamond" w:hAnsi="Garamond"/>
          <w:sz w:val="32"/>
          <w:szCs w:val="32"/>
        </w:rPr>
        <w:t>bourdieusiennes</w:t>
      </w:r>
      <w:proofErr w:type="spellEnd"/>
      <w:r w:rsidRPr="00A32BE3">
        <w:rPr>
          <w:rFonts w:ascii="Garamond" w:hAnsi="Garamond"/>
          <w:sz w:val="32"/>
          <w:szCs w:val="32"/>
        </w:rPr>
        <w:t> : la haute culture européenne est désormais l’apanage des castes dominées, expropriées, insultées. Le plus subtil, le plus ferv</w:t>
      </w:r>
      <w:r w:rsidR="008574B5">
        <w:rPr>
          <w:rFonts w:ascii="Garamond" w:hAnsi="Garamond"/>
          <w:sz w:val="32"/>
          <w:szCs w:val="32"/>
        </w:rPr>
        <w:t xml:space="preserve">ent, le plus lumineux lecteur </w:t>
      </w:r>
      <w:proofErr w:type="gramStart"/>
      <w:r w:rsidR="008574B5">
        <w:rPr>
          <w:rFonts w:ascii="Garamond" w:hAnsi="Garamond"/>
          <w:sz w:val="32"/>
          <w:szCs w:val="32"/>
        </w:rPr>
        <w:t>d’</w:t>
      </w:r>
      <w:r w:rsidRPr="00A32BE3">
        <w:rPr>
          <w:rFonts w:ascii="Garamond" w:hAnsi="Garamond"/>
          <w:sz w:val="32"/>
          <w:szCs w:val="32"/>
        </w:rPr>
        <w:t xml:space="preserve"> Homère</w:t>
      </w:r>
      <w:proofErr w:type="gramEnd"/>
      <w:r w:rsidRPr="00A32BE3">
        <w:rPr>
          <w:rFonts w:ascii="Garamond" w:hAnsi="Garamond"/>
          <w:sz w:val="32"/>
          <w:szCs w:val="32"/>
        </w:rPr>
        <w:t xml:space="preserve"> est un gueux.</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Travailler plus ». Mais si le travail n’est plus qu’une inactivité forcée et machinale ? Faut-il encore aller plus loin dans ce déni de l’</w:t>
      </w:r>
      <w:r w:rsidRPr="00A32BE3">
        <w:rPr>
          <w:rFonts w:ascii="Garamond" w:hAnsi="Garamond"/>
          <w:i/>
          <w:iCs/>
          <w:sz w:val="32"/>
          <w:szCs w:val="32"/>
        </w:rPr>
        <w:t>otium</w:t>
      </w:r>
      <w:r w:rsidRPr="00A32BE3">
        <w:rPr>
          <w:rFonts w:ascii="Garamond" w:hAnsi="Garamond"/>
          <w:sz w:val="32"/>
          <w:szCs w:val="32"/>
        </w:rPr>
        <w:t xml:space="preserve">, dans ce renoncement à la contemplation et à l’action ? Jusqu’à quelle limite de tristesse et de néant ? N’étant pas salarié, vaquant à ma guise, soumis aux seules disciplines que j’invente, offert au grand air, aux rencontres, aux lectures, je me heurte aux vengeurs, aux moralisateurs qui, hypnotisés toute la journée devant leurs écrans peuplés de statistiques, me disent que je ne sais rien de la « vraie vie ». Inutile d’aggraver mon cas en cherchant à les en dissuader !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Le perfectionnisme du Moderne. Son incapacité phys</w:t>
      </w:r>
      <w:r w:rsidR="008574B5">
        <w:rPr>
          <w:rFonts w:ascii="Garamond" w:hAnsi="Garamond"/>
          <w:sz w:val="32"/>
          <w:szCs w:val="32"/>
        </w:rPr>
        <w:t>iologique à supporter le contre</w:t>
      </w:r>
      <w:r w:rsidRPr="00A32BE3">
        <w:rPr>
          <w:rFonts w:ascii="Garamond" w:hAnsi="Garamond"/>
          <w:sz w:val="32"/>
          <w:szCs w:val="32"/>
        </w:rPr>
        <w:t>temps, l’usure du temps, son goût du lisse, du neuf, du planifié, de l’inodore et de l’incolore. Il voudrait que la vie soit aussi peu surprenante que la mort (telle qu’il l’imagine dans son agnosticisme confortable). Par absence de sens des nuances, le Moderne vit dans l’alternative de l’ordre policier et du désordre établi. Il ne comprend pas que certaines choses doivent être laissées au désordre, qui est leur ordre naturel, et que d’autres s’ordonnent naturellement par le haut, c’est à dire par la surnature, en décantations et gradations successives.</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Le bonheur n’est pas un état. A chaque instant nous avons le choix de saisir ou non tel aspect du resplendissement universel.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 Avoir de la culture », - formule qui tombe de la bouche de ceux qui, généralement, n’en ont pas. Le mot « culture » est devenu presque inutilisable, sauf à raviver son étymologie végétale. Laissons à leurs illusions sociologiques ceux qui lisent « pour se cultiver ». Seules importent les œuvres, ces rencontres manquées ou décisives. J’aime un livre, j’entre en conversation avec un esprit. Celui-ci m’enchante, m’irrite ou m’éclaire ; il me fait entrer dans un monde, il change ma perception </w:t>
      </w:r>
      <w:r w:rsidRPr="00A32BE3">
        <w:rPr>
          <w:rFonts w:ascii="Garamond" w:hAnsi="Garamond"/>
          <w:sz w:val="32"/>
          <w:szCs w:val="32"/>
        </w:rPr>
        <w:lastRenderedPageBreak/>
        <w:t>du temps. Quelle insulte faite à ce présent magnifique si je ne le lisais que pour « l’avoir lu », pour « avoir de la culture »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Si peu de gens savent lire parce que si peu de gens savent </w:t>
      </w:r>
      <w:r w:rsidRPr="00A32BE3">
        <w:rPr>
          <w:rFonts w:ascii="Garamond" w:hAnsi="Garamond"/>
          <w:i/>
          <w:iCs/>
          <w:sz w:val="32"/>
          <w:szCs w:val="32"/>
        </w:rPr>
        <w:t>céder la parole</w:t>
      </w:r>
      <w:r w:rsidRPr="00A32BE3">
        <w:rPr>
          <w:rFonts w:ascii="Garamond" w:hAnsi="Garamond"/>
          <w:sz w:val="32"/>
          <w:szCs w:val="32"/>
        </w:rPr>
        <w:t>. Devise du Moderne : «  Pourquoi s’intéresser à telle œuvre d’il y a un ou vingt siècles : l’auteur ne pensera jamais rien de nous, nous lui sommes, tard venus, à jamais indifférents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Il faut, en général, quelques décennies pour apprendre à lire, c’est-à-dire à ne pas seulement compulser, piller ou utiliser un écrit à des fins dérisoires, journalistiques, universitaires ou idéologiques. Quelques décennies pour retrouver le juste plaisir que nous avions, enfant, à lire les aventures d’Arsène Lupin ou </w:t>
      </w:r>
      <w:r w:rsidRPr="00A32BE3">
        <w:rPr>
          <w:rFonts w:ascii="Garamond" w:hAnsi="Garamond"/>
          <w:i/>
          <w:iCs/>
          <w:sz w:val="32"/>
          <w:szCs w:val="32"/>
        </w:rPr>
        <w:t>Les Voyages Extraordinaires</w:t>
      </w:r>
      <w:r w:rsidRPr="00A32BE3">
        <w:rPr>
          <w:rFonts w:ascii="Garamond" w:hAnsi="Garamond"/>
          <w:sz w:val="32"/>
          <w:szCs w:val="32"/>
        </w:rPr>
        <w:t xml:space="preserve">.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Un bon lecteur doit savoir se taire, attendre, être attentif, disposer d’une certaine faculté de disparaître dans ce qu’il lit, pour se retrouver ailleurs, comme après avoir été porté par un courant invisible. L’attention doit n’être pas seulement analytique et déductive, mais aussi analogique, en figure rayonnante, rosace.</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Preuve de la perte du sens harmonique, de la « musique intérieure » dans notre langue natal</w:t>
      </w:r>
      <w:r w:rsidR="008574B5">
        <w:rPr>
          <w:rFonts w:ascii="Garamond" w:hAnsi="Garamond"/>
          <w:sz w:val="32"/>
          <w:szCs w:val="32"/>
        </w:rPr>
        <w:t>e : les nouvelles traductions (</w:t>
      </w:r>
      <w:bookmarkStart w:id="0" w:name="_GoBack"/>
      <w:bookmarkEnd w:id="0"/>
      <w:r w:rsidRPr="00A32BE3">
        <w:rPr>
          <w:rFonts w:ascii="Garamond" w:hAnsi="Garamond"/>
          <w:sz w:val="32"/>
          <w:szCs w:val="32"/>
        </w:rPr>
        <w:t xml:space="preserve">entre autres de Joseph Conrad) comparées aux plus anciennes. Les phrases veulent dire à peu près la même chose, mais les unes disaient ce que les autres bafouillent dans un amas d’imprécisions, de lourdeurs, de confusions et d’impropriétés. Enfin, nous ne voyons plus ce que l’auteur voulait nous faire voir. Ces nouvelles traductions pèchent autant par méconnaissance de la langue de destination que par incapacité à entrer dans le vif du sujet, dans la pensée et dans la vision de l’auteur.  La superstition du mot à mot oublie que chaque langue dispose de sa mosaïque propre et que </w:t>
      </w:r>
      <w:r w:rsidRPr="00A32BE3">
        <w:rPr>
          <w:rFonts w:ascii="Garamond" w:hAnsi="Garamond"/>
          <w:sz w:val="32"/>
          <w:szCs w:val="32"/>
        </w:rPr>
        <w:lastRenderedPageBreak/>
        <w:t xml:space="preserve">l’interprétation est, en traduction, aussi nécessaire que dans le déchiffrement d’une partition musicale.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Deux bonnes raisons d’écrire. L’une majeure : la gratitude pour la beauté du monde, la louange. L’autre mineure : résister aux forces adverses qui s’évertuent à nous faire taire et à maintenir notre entendement en deçà des possibilités du Logos.</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C’est par mon enracinement dans la culture française que je peux comprendre la culture européenne, et par celle-ci, l’Orient proche ou lointain.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Ne pas avoir besoin de penser à Dieu, laisser le divin se penser librement en nous. La Théologie capitule dès lors qu’elle tente d’apporter la preuve de l’existence de Dieu. Les athées qui veulent apporter </w:t>
      </w:r>
      <w:proofErr w:type="gramStart"/>
      <w:r w:rsidRPr="00A32BE3">
        <w:rPr>
          <w:rFonts w:ascii="Garamond" w:hAnsi="Garamond"/>
          <w:sz w:val="32"/>
          <w:szCs w:val="32"/>
        </w:rPr>
        <w:t>le</w:t>
      </w:r>
      <w:proofErr w:type="gramEnd"/>
      <w:r w:rsidRPr="00A32BE3">
        <w:rPr>
          <w:rFonts w:ascii="Garamond" w:hAnsi="Garamond"/>
          <w:sz w:val="32"/>
          <w:szCs w:val="32"/>
        </w:rPr>
        <w:t xml:space="preserve"> preuve de l’inexistence de Dieu sont les ultimes héritiers de cette capitulation scolastique.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On peut passer sa vie à n’entendre en soi qu’un ressassement domestique et user toute son énergie et son ingéniosité à « gérer » et à planifier sa vie quotidienne. Châtiment terrible qu’amène l’illusion de la sécurité. Nous oublions que nous allons mourir et que ces brèves durées qui nous sont offertes, il faut les vivre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Entre ne servir que ses intérêts et se faire kamikaze, il y a tout de même un presque infini de gradations. L’époque nuance peu. Entre ces deux obscurantismes, l’utilitaire profane et le sacrificiel aveugle, dont l’un </w:t>
      </w:r>
      <w:r w:rsidRPr="00A32BE3">
        <w:rPr>
          <w:rFonts w:ascii="Garamond" w:hAnsi="Garamond"/>
          <w:sz w:val="32"/>
          <w:szCs w:val="32"/>
        </w:rPr>
        <w:lastRenderedPageBreak/>
        <w:t xml:space="preserve">appelle et justifie l’autre, ce qui demeure de la civilité européenne est pris en tenaille.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Hypnotisme, vacarme, distraction, machinisme, vitesse, communication, - autant d’expropriations de l’intellect. Nous perdons l’esprit, l’âme s’extravase dans le néant, le corps devient un objet.</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Emotions </w:t>
      </w:r>
      <w:r w:rsidRPr="00A32BE3">
        <w:rPr>
          <w:rFonts w:ascii="Garamond" w:hAnsi="Garamond"/>
          <w:i/>
          <w:iCs/>
          <w:sz w:val="32"/>
          <w:szCs w:val="32"/>
        </w:rPr>
        <w:t>courtes</w:t>
      </w:r>
      <w:r w:rsidRPr="00A32BE3">
        <w:rPr>
          <w:rFonts w:ascii="Garamond" w:hAnsi="Garamond"/>
          <w:sz w:val="32"/>
          <w:szCs w:val="32"/>
        </w:rPr>
        <w:t xml:space="preserve">, surgies du manque de maîtrise de soi et aussitôt dissipées dans la vanité de l’air du temps.  L’argument imbécile et mégalomaniaque contre un livre ou un film : «  Je n’ai pas été ému ». Comme si votre émotion, Madame ou Monsieur, devait être le critère d’excellence des œuvres de l’esprit ! Nul cuistre, si cuirassé de certitudes soit-il, ne pourra jamais atteindre à une si faramineuse prétention.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Promiscuité moderne, distance moderne. Entassés devant les rames du métro, séparés par l’infini du « virtuel » devant leurs écrans. « Solidarité » à tous les étages de la « communication » et crevaison esseulée dans la rue ou dans les taudis. Se demander aussi pourquoi les Modernes se réunissent de préférence en des endroits où, sous la déferlante de musiques assourdissantes, ils ne peuvent plus s’entendre parler.</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L’égocentrique irresponsable apprivoise fort bien l’autocritique, voire l’auto-accusation. Ses actes nuisibles ou vains, il en attribue la cause à ses « défauts » qui, étant parties constituantes de son « moi » le délivrent de l’effort de faire mieux. Sans compter que la vanité se satisfait tout autant à la considération complaisante de ses défauts et de ses vices que de ses qualités et de ses vertus. A l’inverse, quelques hommes de grand talent reconnaissent ingénument la qualité de leurs œuvres, sans être le moins du monde égocentriques ou imbus d’eux-mêmes.</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lastRenderedPageBreak/>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Nous sommes des créatures météorologiques autant que sociales, et peut-être davantage. Le cosmos nous entoure plus continûment et plus étroitement que nos semblables.</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Les disputes théologiques sont infinies car l’acception du mot Dieu varie infiniment selon les individus et selon les castes. Ce point le plus haut, le plus noble, ce principe suprême à partir duquel nous trouvons notre raison d’être sera pour les uns, le meurtre et la vengeance, pour d’autres, l’amour et le pardon, pour d’autres encore l’équanimité et la paix de l’âme. Les hommes sentimentaux y trouveront l’essence de leur sentiment dominant, les hommes d’esprit et d’espérance, l’Intellect qui sauve de la confusion morose. Certains y trouveront un recours à leur ressentiment, d’autres une louange universelle. Les athées, quant à eux, manquent à définir à quel dieu ils se refusent de croire. De ce fait, leurs théories sont des nuées lancées contre des nuées.</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Le succès de Hitler auprès d’un certain public féminin, non certes par ses mâles qualités, mais par identification : hystérie des valeurs domestiques, cha</w:t>
      </w:r>
      <w:r w:rsidR="00A32BE3">
        <w:rPr>
          <w:rFonts w:ascii="Garamond" w:hAnsi="Garamond"/>
          <w:sz w:val="32"/>
          <w:szCs w:val="32"/>
        </w:rPr>
        <w:t>ntage affectif, ressentiment. Le</w:t>
      </w:r>
      <w:r w:rsidRPr="00A32BE3">
        <w:rPr>
          <w:rFonts w:ascii="Garamond" w:hAnsi="Garamond"/>
          <w:sz w:val="32"/>
          <w:szCs w:val="32"/>
        </w:rPr>
        <w:t xml:space="preserve"> nazisme fut une idéologie de harpies, de mégères acariâtres et de tricoteuses. Rien de viril. Nous y sommes, allumez votre télévision : anti-intellectualisme et dévergondage de l’émotion. Brecht : «  </w:t>
      </w:r>
      <w:r w:rsidRPr="00A32BE3">
        <w:rPr>
          <w:rFonts w:ascii="Garamond" w:hAnsi="Garamond"/>
          <w:i/>
          <w:iCs/>
          <w:sz w:val="32"/>
          <w:szCs w:val="32"/>
        </w:rPr>
        <w:t>Le ventre de la bête immonde est toujours fécond </w:t>
      </w: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Ne pas oublier que toute démocratie tend naturellement au totalitarisme. « Transparence » et « communication » veut dire contrôle omniscient. L’époque n’est plus sous le signe de Prométhée, et pas encore sous le signe d’Hermès. Nous vivons un assez sinistre intermède sous le signe du docteur Mabuse.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Le comique involontaire de certains universitaires qui dissertent de « l’échec » de Proust ou de Musil, alors que chaque paragraphe, voire chaque phrase de la Recherche ou de </w:t>
      </w:r>
      <w:r w:rsidRPr="00A32BE3">
        <w:rPr>
          <w:rFonts w:ascii="Garamond" w:hAnsi="Garamond"/>
          <w:i/>
          <w:iCs/>
          <w:sz w:val="32"/>
          <w:szCs w:val="32"/>
        </w:rPr>
        <w:t>L’Homme sans qualités</w:t>
      </w:r>
      <w:r w:rsidRPr="00A32BE3">
        <w:rPr>
          <w:rFonts w:ascii="Garamond" w:hAnsi="Garamond"/>
          <w:sz w:val="32"/>
          <w:szCs w:val="32"/>
        </w:rPr>
        <w:t xml:space="preserve"> est une irrécusable victoire sur la bêtise, la confusion, la lourdeur et la vulgarité. (Victoire dont on conçoit bien qu’elle n’est pas une bonne nouvelle pour ceux qui, par démagogie, luttent du côté des forces adverses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Ecrivains mozartiens : Jean-Paul Richter, E.T.A. Hoffmann. « Trop de mots » disent les imbéciles ; la phrase en voltes et virevoltes, l’ivresse intelligente, le fabuleux ironique, la danse. Les esprits lourds, qui ne savent sur quel pied danser, ne s’y retrouvent pas. La profondeur légère, le farfelu initiatique. La déroute de l’esprit de sérieux, mais, la nature haïssant le vide, celui-ci est aussitôt comblé d’innombrables bienfaits d’humour et de sagesse.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Les grands efforts naissent des grands repos, houles de fonds.</w:t>
      </w: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Nous mesurons à quel point l’esprit français, héritier de la logique grecque et des nuances chrétiennes, nous a sauvé, et pourrait encore nous sauver quelque peu, de l’abrutissement et de la folie. Cette considération n’a rien de partial. J’ai maintes fois constaté que, livrés à des familles ou des communautés obscures ou ineptes, qui les eussent réduits à la servitude ou au désespoir, des esprits furent sauvés, rendus à ce qu’il y a de meilleurs en eux-mêmes, par la compagnie de Rabelais, de Montaigne, de Corneille ou de Dumas et quelques bonnes conversations. </w:t>
      </w: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3B0C08">
      <w:pPr>
        <w:pStyle w:val="Pieddepage"/>
        <w:tabs>
          <w:tab w:val="clear" w:pos="4536"/>
          <w:tab w:val="clear" w:pos="9072"/>
        </w:tabs>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lastRenderedPageBreak/>
        <w:t xml:space="preserve">Distinguons l’esprit régional de la mentalité communautariste. Le premier est une distinction, en résonance avec le paysage, la légende et l’histoire ; il concerne les hommes « de chair et de sang » dont parle </w:t>
      </w:r>
      <w:proofErr w:type="spellStart"/>
      <w:r w:rsidRPr="00A32BE3">
        <w:rPr>
          <w:rFonts w:ascii="Garamond" w:hAnsi="Garamond"/>
          <w:sz w:val="32"/>
          <w:szCs w:val="32"/>
        </w:rPr>
        <w:t>Mighel</w:t>
      </w:r>
      <w:proofErr w:type="spellEnd"/>
      <w:r w:rsidRPr="00A32BE3">
        <w:rPr>
          <w:rFonts w:ascii="Garamond" w:hAnsi="Garamond"/>
          <w:sz w:val="32"/>
          <w:szCs w:val="32"/>
        </w:rPr>
        <w:t xml:space="preserve"> de Unamuno. Le second est replis sur « l’identité », autrement dit une soumission à l’abstrait. Les traditions existent ; les identités sont des fictions administratives. Les régions ont un esprit, qui souffle dans les feuillages, éveille les cœurs et les saveurs. Sapide sapience. «  Nous habitons en poète » disait Hölderlin. Faunes et flores, sources sacrées, pierres sanctifiées, promenades, formes et forces de l’air, de l’eau, du feu et de la terre. Toute habitation, au sens </w:t>
      </w:r>
      <w:proofErr w:type="spellStart"/>
      <w:r w:rsidRPr="00A32BE3">
        <w:rPr>
          <w:rFonts w:ascii="Garamond" w:hAnsi="Garamond"/>
          <w:sz w:val="32"/>
          <w:szCs w:val="32"/>
        </w:rPr>
        <w:t>hölderlinien</w:t>
      </w:r>
      <w:proofErr w:type="spellEnd"/>
      <w:r w:rsidRPr="00A32BE3">
        <w:rPr>
          <w:rFonts w:ascii="Garamond" w:hAnsi="Garamond"/>
          <w:sz w:val="32"/>
          <w:szCs w:val="32"/>
        </w:rPr>
        <w:t xml:space="preserve">, ouvre, par son enracinement même, sur l’universel.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Le fameux « langage du corps », de nos jours tant vanté, est beaucoup plus mensonger et artificieux que celui des mots. Les hommes peuvent mentir avec leur vocabulaire, et encore, mais leur syntaxe révèle immédiatement l’ordre ou la confusion qui règne et eux, et même leur humeur du moment.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Il y a mille façons de bien écrire qui se résument à une seule : suivre exactement le mouvement de sa pensée. Syntaxe simple ou complexe, vocabulaire élémentaire ou prodigue, sécheresse ou ébullition, lignes droites ou arborescentes, phrases calmes ou effervescentes, c’est selon ce que nous avons à dire, et qui invente la langue appropriée à son dessein. Les Modernes qui s’efforcent de bien écrire donnent souvent l’impression de traîner aux chevilles les chaînes et les boulets du condamné. Aucune aisance, aucune audace, ils s’appliquent ; on les devine inquiets de chaque mot qu’ils écrivent, non pour mieux servir leur vision mais par souci du qu’en dira-t-on. Le politiquement correct ajoute à leur terreur ; les voici compassés, notaires de province, bagnards de la convenance.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lastRenderedPageBreak/>
        <w:t>Nous ferons dans notre vie, en un peu plus grand, exactement ce que nous faisons en une journée.</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Le péril est grand, à chaque instant, de perdre son esprit, son âme et d’avoir le cœur soulevé. Vaincre en soi le dégoût, </w:t>
      </w:r>
      <w:proofErr w:type="gramStart"/>
      <w:r w:rsidRPr="00A32BE3">
        <w:rPr>
          <w:rFonts w:ascii="Garamond" w:hAnsi="Garamond"/>
          <w:sz w:val="32"/>
          <w:szCs w:val="32"/>
        </w:rPr>
        <w:t>le</w:t>
      </w:r>
      <w:proofErr w:type="gramEnd"/>
      <w:r w:rsidRPr="00A32BE3">
        <w:rPr>
          <w:rFonts w:ascii="Garamond" w:hAnsi="Garamond"/>
          <w:sz w:val="32"/>
          <w:szCs w:val="32"/>
        </w:rPr>
        <w:t xml:space="preserve"> récrimination, le grief. Le pardon est la diététique nécessaire au combattant. La haine que l’on porte en soi est toujours à l’avantage de l’ennemi.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La patience présume la fulgurance du trait juste. Ceux qui ne savent pas attendre sont invariablement englués dans la lourdeur et dans l’inertie.</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Limites du roman psychologique ou sociologique. Ne passer à s’observer soi-même et les autres qu’un temps donné. Aller au plus bref, là où brûle d’un feu clair l’interaction de l’observateur et de l’observé.</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L’information quotidienne : despotisme de l’</w:t>
      </w:r>
      <w:proofErr w:type="spellStart"/>
      <w:r w:rsidRPr="00A32BE3">
        <w:rPr>
          <w:rFonts w:ascii="Garamond" w:hAnsi="Garamond"/>
          <w:sz w:val="32"/>
          <w:szCs w:val="32"/>
        </w:rPr>
        <w:t>irrelié</w:t>
      </w:r>
      <w:proofErr w:type="spellEnd"/>
      <w:r w:rsidRPr="00A32BE3">
        <w:rPr>
          <w:rFonts w:ascii="Garamond" w:hAnsi="Garamond"/>
          <w:sz w:val="32"/>
          <w:szCs w:val="32"/>
        </w:rPr>
        <w:t>. Pensées en amas, ensevelissement. A partir de là, on se forme des opinions qui sont autant de refus de penser. En démocratie, ces refus de penser ordonnent jusqu’aux décisions politiques.</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Saisir le moment juste, </w:t>
      </w:r>
      <w:proofErr w:type="spellStart"/>
      <w:r w:rsidRPr="00A32BE3">
        <w:rPr>
          <w:rFonts w:ascii="Garamond" w:hAnsi="Garamond"/>
          <w:i/>
          <w:iCs/>
          <w:sz w:val="32"/>
          <w:szCs w:val="32"/>
        </w:rPr>
        <w:t>kairos</w:t>
      </w:r>
      <w:proofErr w:type="spellEnd"/>
      <w:r w:rsidRPr="00A32BE3">
        <w:rPr>
          <w:rFonts w:ascii="Garamond" w:hAnsi="Garamond"/>
          <w:sz w:val="32"/>
          <w:szCs w:val="32"/>
        </w:rPr>
        <w:t>, ne serait qu’un opportunisme si nous n’étions saisis en même temps que saisissants. Obéir à une instance plus haute, imprévisible, savoir la reconnaître… Lors que l’opportuniste suit simplement le courant. Le moment juste n’incline pas exclusivement à une action : il peut aussi être la corolle d’une gnose, d’une sapience.  Le juste moment du non-agir : Tao.</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Trop agir équivaut à s’enferrer, encombrer.  Le monde est encombré d’activistes et d’affairistes de toutes sortes.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Les Modernes ne peuvent plus ni dire, ni penser le Mal comme </w:t>
      </w:r>
      <w:r w:rsidRPr="00A32BE3">
        <w:rPr>
          <w:rFonts w:ascii="Garamond" w:hAnsi="Garamond"/>
          <w:i/>
          <w:iCs/>
          <w:sz w:val="32"/>
          <w:szCs w:val="32"/>
        </w:rPr>
        <w:t>défaillance</w:t>
      </w:r>
      <w:r w:rsidRPr="00A32BE3">
        <w:rPr>
          <w:rFonts w:ascii="Garamond" w:hAnsi="Garamond"/>
          <w:sz w:val="32"/>
          <w:szCs w:val="32"/>
        </w:rPr>
        <w:t xml:space="preserve"> du Bien. Aussi bien les voici à inventer des incongruités telles que le « crime contre l’humanité », comme s’il y avait d’un côté le crime, et de l’autre, l’humanité. Rien n’est plus humain dans sa défaillance que le « crime contre l’humanité ». Cessons de mentir.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Odieux mensonge encore qui </w:t>
      </w:r>
      <w:proofErr w:type="gramStart"/>
      <w:r w:rsidRPr="00A32BE3">
        <w:rPr>
          <w:rFonts w:ascii="Garamond" w:hAnsi="Garamond"/>
          <w:sz w:val="32"/>
          <w:szCs w:val="32"/>
        </w:rPr>
        <w:t>voudrait</w:t>
      </w:r>
      <w:proofErr w:type="gramEnd"/>
      <w:r w:rsidRPr="00A32BE3">
        <w:rPr>
          <w:rFonts w:ascii="Garamond" w:hAnsi="Garamond"/>
          <w:sz w:val="32"/>
          <w:szCs w:val="32"/>
        </w:rPr>
        <w:t xml:space="preserve"> nous faire croire que la vérité de la souffrance est supérieure à la vérité de la joie. Refuser de </w:t>
      </w:r>
      <w:r w:rsidRPr="00A32BE3">
        <w:rPr>
          <w:rFonts w:ascii="Garamond" w:hAnsi="Garamond"/>
          <w:i/>
          <w:iCs/>
          <w:sz w:val="32"/>
          <w:szCs w:val="32"/>
        </w:rPr>
        <w:t>croire</w:t>
      </w:r>
      <w:r w:rsidRPr="00A32BE3">
        <w:rPr>
          <w:rFonts w:ascii="Garamond" w:hAnsi="Garamond"/>
          <w:sz w:val="32"/>
          <w:szCs w:val="32"/>
        </w:rPr>
        <w:t xml:space="preserve"> en sa souffrance. C’est déjà assez de souffrir, pour qu’il soit nécessaire d’y ajouter foi ! Voyez dans ce mensonge la propagande nihiliste, - celle qui tient à vous convaincre, contre toutes les évidences délicieuses, que vous ne pouvez pas être heureux. Et pourtant, vous l’êtes, heureux, inexplicablement, sachant que vous perdrez tout, que vous allez mourir, que le monde court au désastre. Vous êtes heureux précisément par cette science là.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Pour vivre simplement la beauté d’une heure, pour déjouer la propagande nihiliste, il faut une intelligence extraordinairement affûtée. Pour déjouer la peur : le sens des nuances et gradations. Quitte à passer pour un esthète, un joueur, un dandy, un superficiel. Le pire histrion est celui qui se représente lui-même comme un être « authentique », « naturel », « simple et sincère ». Ces gens là sont sur tous les écrans à nous enduire de leurs vaniteuses bonnes intentions, dans leurs bavardages filmés, entre la maquilleuse et le passage à la caisse. Ecologistes, pacifistes, « mutins de Panurge » selon la formule de Philippe </w:t>
      </w:r>
      <w:proofErr w:type="spellStart"/>
      <w:r w:rsidRPr="00A32BE3">
        <w:rPr>
          <w:rFonts w:ascii="Garamond" w:hAnsi="Garamond"/>
          <w:sz w:val="32"/>
          <w:szCs w:val="32"/>
        </w:rPr>
        <w:t>Muray</w:t>
      </w:r>
      <w:proofErr w:type="spellEnd"/>
      <w:r w:rsidRPr="00A32BE3">
        <w:rPr>
          <w:rFonts w:ascii="Garamond" w:hAnsi="Garamond"/>
          <w:sz w:val="32"/>
          <w:szCs w:val="32"/>
        </w:rPr>
        <w:t xml:space="preserve">. Si l’on coupe le son, on entend quand même leurs phrases, toujours les mêmes. Si l’on ose les contredire, par l’usage courtois de la raison, aussitôt la riposte : le chantage à l’émotion.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Les Modernes peuvent se complaire dans une culture « trash » ou « porno-chic », ils restent d’effroyables puritains, moralisateurs, vindicatifs, revendicatifs, inquisitoriaux, persuadés d’incarner le Bien contre de méchants élitistes, raisonneurs, héritiers de la culture européenne antique ou médiévale. Mentalités crispées, sur la défensive contre ce qui pourrait les délier, leur rendre la juste mesure et « la simple dignité des êtres et des choses ».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Chez les libres-penseurs associés, qui s’en font une idéologie, la raison devient une superstition servie par une cléricature hargneuse et jalouse. La pensée libre est une pensée solitaire. Mais un homme seul peut être l’héritier excellent d’une tradition, la porter à travers le temps, en fines pointes. La vérité vibrante et musicienne, l’étincelante beauté, la bonté qui bruit et obombre, comme un feuillage sur le front, incombe à chacun.</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L’esprit prophétique dit la présence du souffle qui anime la phrase au moment où nous l’écrivons. En ce sens, il abolit le temps en une résolution qui justifie le « tout est écrit ». Encore fallut-il l’écrire et notre libre-arbitre, qui se forme à notre dessein, demeure souverain, comme le sera, comme l’est déjà, au-delà du temps, la phrase que nous écrivons. Le « tout est écrit » et le libre-arbitre n’entrent en contradiction que dans une conception linéaire et usuraire du temps, parfaitement étrangère tant à pensée traditionnelle qu’aux dernières avancées de la physique. Cette conception linéaire n’est plus accréditée que par les banques et le « gros animal » qui voudraient nous voir travailler pour notre plan de retraite : illusion largement entamée.</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lastRenderedPageBreak/>
        <w:t xml:space="preserve">Ayant fondé toute morale sur l’utilitaire, et celui-ci s’effondrant dans son propre triomphe, nos contemporains seront sauvés par la persistance d’anciennes grammaires ou bien deviendront fous, hébétés ou fanatiques. La langue française fut longtemps cet ultime recours d’un ordre léger contre la pesanteur confuse, une façon de se détacher, d’échapper à la glue. Que peut une langue pour un esprit ?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Esprit prophétique : le souffle qui anime les mots, invitation à la virevolte heureuse, aux passages de l’air, au murmure des abeilles d’Aristée… L’</w:t>
      </w:r>
      <w:proofErr w:type="spellStart"/>
      <w:r w:rsidRPr="00A32BE3">
        <w:rPr>
          <w:rFonts w:ascii="Garamond" w:hAnsi="Garamond"/>
          <w:sz w:val="32"/>
          <w:szCs w:val="32"/>
        </w:rPr>
        <w:t>inspir</w:t>
      </w:r>
      <w:proofErr w:type="spellEnd"/>
      <w:r w:rsidRPr="00A32BE3">
        <w:rPr>
          <w:rFonts w:ascii="Garamond" w:hAnsi="Garamond"/>
          <w:sz w:val="32"/>
          <w:szCs w:val="32"/>
        </w:rPr>
        <w:t xml:space="preserve"> et l’</w:t>
      </w:r>
      <w:proofErr w:type="spellStart"/>
      <w:r w:rsidRPr="00A32BE3">
        <w:rPr>
          <w:rFonts w:ascii="Garamond" w:hAnsi="Garamond"/>
          <w:sz w:val="32"/>
          <w:szCs w:val="32"/>
        </w:rPr>
        <w:t>expir</w:t>
      </w:r>
      <w:proofErr w:type="spellEnd"/>
      <w:r w:rsidRPr="00A32BE3">
        <w:rPr>
          <w:rFonts w:ascii="Garamond" w:hAnsi="Garamond"/>
          <w:sz w:val="32"/>
          <w:szCs w:val="32"/>
        </w:rPr>
        <w:t xml:space="preserve"> et l’</w:t>
      </w:r>
      <w:proofErr w:type="spellStart"/>
      <w:r w:rsidRPr="00A32BE3">
        <w:rPr>
          <w:rFonts w:ascii="Garamond" w:hAnsi="Garamond"/>
          <w:sz w:val="32"/>
          <w:szCs w:val="32"/>
        </w:rPr>
        <w:t>inspir</w:t>
      </w:r>
      <w:proofErr w:type="spellEnd"/>
      <w:r w:rsidRPr="00A32BE3">
        <w:rPr>
          <w:rFonts w:ascii="Garamond" w:hAnsi="Garamond"/>
          <w:sz w:val="32"/>
          <w:szCs w:val="32"/>
        </w:rPr>
        <w:t xml:space="preserve">. Le mouvement ternaire de la vague, de l’eau et de l’air que vient sacrer la lumière. Beauté baptismale. La parole est souffle, esprit. Ceux qui s’en privent ou en usent mesquinement seront étouffés : cadavres vivants, bouche béante, langue violette dans le cauchemar climatisé.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Une certaine désinvolture n’empêche nullement de mesurer les forces en présence, d’apercevoir l’armée noire qui vient sur nous, d’évaluer les conséquences du saccage, la fragilité de la beauté intelligente. Ne pas voir en face de soi cette ténébreuse ennemie, c’est se condamner à de faux combats, se complaire en de fausses tristesses. Entre le moment où nous savons que tout est perdu et le moment même de la perdi</w:t>
      </w:r>
      <w:r w:rsidR="008574B5">
        <w:rPr>
          <w:rFonts w:ascii="Garamond" w:hAnsi="Garamond"/>
          <w:sz w:val="32"/>
          <w:szCs w:val="32"/>
        </w:rPr>
        <w:t>tion, il y a toujours, quelle q</w:t>
      </w:r>
      <w:r w:rsidRPr="00A32BE3">
        <w:rPr>
          <w:rFonts w:ascii="Garamond" w:hAnsi="Garamond"/>
          <w:sz w:val="32"/>
          <w:szCs w:val="32"/>
        </w:rPr>
        <w:t xml:space="preserve">u‘en soit la durée mesurable, des éternités chatoyantes, des mondes d’extases, d’inconnues flammes claires d’écumes rieuses, des beautés anadyomènes. Rien ne peut empêcher la joie d’avoir été, - c’est-à-dire d’être, et mieux encore, dans le creuset du possible, un </w:t>
      </w:r>
      <w:r w:rsidRPr="00A32BE3">
        <w:rPr>
          <w:rFonts w:ascii="Garamond" w:hAnsi="Garamond"/>
          <w:i/>
          <w:iCs/>
          <w:sz w:val="32"/>
          <w:szCs w:val="32"/>
        </w:rPr>
        <w:t>acte d’être</w:t>
      </w:r>
      <w:r w:rsidRPr="00A32BE3">
        <w:rPr>
          <w:rFonts w:ascii="Garamond" w:hAnsi="Garamond"/>
          <w:sz w:val="32"/>
          <w:szCs w:val="32"/>
        </w:rPr>
        <w:t xml:space="preserve">, une ontologie à l’impératif : </w:t>
      </w:r>
      <w:proofErr w:type="spellStart"/>
      <w:r w:rsidRPr="00A32BE3">
        <w:rPr>
          <w:rFonts w:ascii="Garamond" w:hAnsi="Garamond"/>
          <w:i/>
          <w:iCs/>
          <w:sz w:val="32"/>
          <w:szCs w:val="32"/>
        </w:rPr>
        <w:t>Esto</w:t>
      </w:r>
      <w:proofErr w:type="spellEnd"/>
      <w:r w:rsidRPr="00A32BE3">
        <w:rPr>
          <w:rFonts w:ascii="Garamond" w:hAnsi="Garamond"/>
          <w:sz w:val="32"/>
          <w:szCs w:val="32"/>
        </w:rPr>
        <w:t xml:space="preserve"> !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L’immortalité de l’âme est une évidence. Ce qui anime s’engendre infiniment dans son propre mouvement.</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lastRenderedPageBreak/>
        <w:t xml:space="preserve">Puritanisme et pornographie, avers et envers d’une époque sans âme, hostile par définition, restriction mentale et rétrécissement de l’entendement, à l’Eros comme au Logos. Que sera-t-il laissé à notre bon plaisir ? Le choix de nos funérailles ? </w:t>
      </w: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L’égalité devenue idéologie méconnaît la chance offerte à chacun d’être plus généreux que son voisin. Egalitarisme et pingrerie : tout vaut tout, autant ne rien donner à personne.</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La beauté et la raison ne peuvent pas davantage contre la vengeance de la lourdeur et de la laideur que le plus beau vase chinois contre la main qui veut le briser. Nos plus honorables </w:t>
      </w:r>
      <w:proofErr w:type="gramStart"/>
      <w:r w:rsidRPr="00A32BE3">
        <w:rPr>
          <w:rFonts w:ascii="Garamond" w:hAnsi="Garamond"/>
          <w:sz w:val="32"/>
          <w:szCs w:val="32"/>
        </w:rPr>
        <w:t>vertu</w:t>
      </w:r>
      <w:proofErr w:type="gramEnd"/>
      <w:r w:rsidRPr="00A32BE3">
        <w:rPr>
          <w:rFonts w:ascii="Garamond" w:hAnsi="Garamond"/>
          <w:sz w:val="32"/>
          <w:szCs w:val="32"/>
        </w:rPr>
        <w:t xml:space="preserve"> sont à la merci.</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8574B5">
      <w:pPr>
        <w:jc w:val="both"/>
        <w:rPr>
          <w:rFonts w:ascii="Garamond" w:hAnsi="Garamond"/>
          <w:sz w:val="32"/>
          <w:szCs w:val="32"/>
        </w:rPr>
      </w:pPr>
      <w:r>
        <w:rPr>
          <w:rFonts w:ascii="Garamond" w:hAnsi="Garamond"/>
          <w:sz w:val="32"/>
          <w:szCs w:val="32"/>
        </w:rPr>
        <w:t>« </w:t>
      </w:r>
      <w:r w:rsidR="003B0C08" w:rsidRPr="00A32BE3">
        <w:rPr>
          <w:rFonts w:ascii="Garamond" w:hAnsi="Garamond"/>
          <w:sz w:val="32"/>
          <w:szCs w:val="32"/>
        </w:rPr>
        <w:t>Les Forts, les Sereins, les Légers ». C’est ainsi que Stefan George nomme les poètes et les fondateurs, inventeurs d’une civilité à la fois immémoriale et nouvelle. Là tout est nommé de ce qui nous manque, à nous qui vivons au milieu des Faibles, des Excités et des Lourds dont l’activisme pollue le monde d’un vacarme nauséeux. Que cela fasse un peu silence, aussitôt surgissent les enchantements, les « paroles ailées ». Nos corps se délient, se dénouent, s’enlacent aux mouvements de l’air, à la chorégraphie universelle de tout, à la musique de l’âme du monde. C’est sans effort, avec une énergie librement disponible, au bon plaisir, que la force revient dans le calme, dansante.</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Déjouer en soi le pathos du contre-nihilisme qui obéit au nihilisme, en reçoit les o</w:t>
      </w:r>
      <w:r w:rsidR="008574B5">
        <w:rPr>
          <w:rFonts w:ascii="Garamond" w:hAnsi="Garamond"/>
          <w:sz w:val="32"/>
          <w:szCs w:val="32"/>
        </w:rPr>
        <w:t>rdres en croyant s’y opposer. (</w:t>
      </w:r>
      <w:r w:rsidRPr="00A32BE3">
        <w:rPr>
          <w:rFonts w:ascii="Garamond" w:hAnsi="Garamond"/>
          <w:sz w:val="32"/>
          <w:szCs w:val="32"/>
        </w:rPr>
        <w:t>On songe à l’admirable Mishima qui se tue pour s’opposer à la décomposition).</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Courir plus vite que le nihilisme ? Se retourner pour lui faire face ? Ou bien, s’écarter et le laisser passer ?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L’homme de la tradition lègue, le Moderne consomme, ayant placé sa planète en viager à son seul profit. Générosité et mesquinerie ne produisent pas les mêmes effets. Ne nous étonnons pas de vivre dans une poubelle. Toi qui t’en plains, qu’as tu consommé, qu’as tu légué ?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jc w:val="both"/>
        <w:rPr>
          <w:rFonts w:ascii="Garamond" w:hAnsi="Garamond"/>
          <w:sz w:val="32"/>
          <w:szCs w:val="32"/>
        </w:rPr>
      </w:pPr>
    </w:p>
    <w:p w:rsidR="00605209" w:rsidRPr="00A32BE3" w:rsidRDefault="003B0C08">
      <w:pPr>
        <w:jc w:val="both"/>
        <w:rPr>
          <w:rFonts w:ascii="Garamond" w:hAnsi="Garamond"/>
          <w:sz w:val="32"/>
          <w:szCs w:val="32"/>
        </w:rPr>
      </w:pPr>
      <w:r w:rsidRPr="00A32BE3">
        <w:rPr>
          <w:rFonts w:ascii="Garamond" w:hAnsi="Garamond"/>
          <w:sz w:val="32"/>
          <w:szCs w:val="32"/>
        </w:rPr>
        <w:t xml:space="preserve">Je n’ai jamais si peu, ni si mal étudié que lorsque je faisais des « études ». Je n’ai jamais été aussi inactif que durant les brèves périodes où j’étais dans la « vie active ». Nulle part l’égocentrisme ne m’est apparu plus cuirassé qu’au milieu de gens qui se réunissent pour « parler solidarité ». Ce sont des </w:t>
      </w:r>
      <w:proofErr w:type="spellStart"/>
      <w:r w:rsidRPr="00A32BE3">
        <w:rPr>
          <w:rFonts w:ascii="Garamond" w:hAnsi="Garamond"/>
          <w:sz w:val="32"/>
          <w:szCs w:val="32"/>
        </w:rPr>
        <w:t>anti-racistes</w:t>
      </w:r>
      <w:proofErr w:type="spellEnd"/>
      <w:r w:rsidRPr="00A32BE3">
        <w:rPr>
          <w:rFonts w:ascii="Garamond" w:hAnsi="Garamond"/>
          <w:sz w:val="32"/>
          <w:szCs w:val="32"/>
        </w:rPr>
        <w:t xml:space="preserve"> qui, le plus souvent, m’ont demandé, en me dévisageant, si j’étais vraiment un Français « de souche ». Il devient difficile d’ironiser sur le monde comme il va, </w:t>
      </w:r>
      <w:proofErr w:type="spellStart"/>
      <w:r w:rsidRPr="00A32BE3">
        <w:rPr>
          <w:rFonts w:ascii="Garamond" w:hAnsi="Garamond"/>
          <w:sz w:val="32"/>
          <w:szCs w:val="32"/>
        </w:rPr>
        <w:t>anti-phrastique</w:t>
      </w:r>
      <w:proofErr w:type="spellEnd"/>
      <w:r w:rsidRPr="00A32BE3">
        <w:rPr>
          <w:rFonts w:ascii="Garamond" w:hAnsi="Garamond"/>
          <w:sz w:val="32"/>
          <w:szCs w:val="32"/>
        </w:rPr>
        <w:t xml:space="preserve">, de sa démarche de crabe, impossible à parodier. </w:t>
      </w:r>
    </w:p>
    <w:p w:rsidR="00605209" w:rsidRPr="00A32BE3" w:rsidRDefault="00605209">
      <w:pPr>
        <w:jc w:val="both"/>
        <w:rPr>
          <w:rFonts w:ascii="Garamond" w:hAnsi="Garamond"/>
          <w:sz w:val="32"/>
          <w:szCs w:val="32"/>
        </w:rPr>
      </w:pPr>
    </w:p>
    <w:p w:rsidR="00605209" w:rsidRPr="00A32BE3" w:rsidRDefault="003B0C08">
      <w:pPr>
        <w:jc w:val="center"/>
        <w:rPr>
          <w:rFonts w:ascii="Garamond" w:hAnsi="Garamond"/>
          <w:sz w:val="32"/>
          <w:szCs w:val="32"/>
        </w:rPr>
      </w:pPr>
      <w:r w:rsidRPr="00A32BE3">
        <w:rPr>
          <w:rFonts w:ascii="Garamond" w:hAnsi="Garamond"/>
          <w:sz w:val="32"/>
          <w:szCs w:val="32"/>
        </w:rPr>
        <w:t>*</w:t>
      </w:r>
    </w:p>
    <w:p w:rsidR="00605209" w:rsidRPr="00A32BE3" w:rsidRDefault="00605209">
      <w:pPr>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Sous le signe du docteur Mabuse, la société de contrôle va, à brève échéance, vers la connexion directe du cerveau humain avec la machine. Le mot d’ordre est « Connectez-vous ». Autrement dit, perdez radicalement ce qui pouvait encore demeurer de vos anciennes souverainetés. Qui ne voit pas dans les totalitarismes du début du siècle précédent la répétition un peu cafouilleuse d’un totalitarisme en train de se parfaire, restera dans cet en-deçà de l’esprit critique où l’on s’offre en proie aux mystifications élaborées ou grotesques.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La pensée du puritain ou du fondamentaliste tourne toute entière, comme l’âne attaché au piquet, autour de l’acte sexuel. Le libertin, reposé de ses frasques, a le loisir de penser à autre chose.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Nos forces, nos faiblesses sont issues d’une même réalité : </w:t>
      </w:r>
      <w:r w:rsidRPr="00A32BE3">
        <w:rPr>
          <w:rFonts w:ascii="Garamond" w:hAnsi="Garamond"/>
          <w:i/>
          <w:iCs/>
          <w:sz w:val="32"/>
          <w:szCs w:val="32"/>
        </w:rPr>
        <w:t>nous n’avons plus de royaume</w:t>
      </w:r>
      <w:r w:rsidRPr="00A32BE3">
        <w:rPr>
          <w:rFonts w:ascii="Garamond" w:hAnsi="Garamond"/>
          <w:sz w:val="32"/>
          <w:szCs w:val="32"/>
        </w:rPr>
        <w:t xml:space="preserve">. Nous errons, aberrants d’ici ou là. Il est possible de succomber à l‘absence de royaume, mais possible aussi de recréer en soi un royaume. Rien de triste. Cris de joie, courses, air libre, récréation générale ! Retour des divinités </w:t>
      </w:r>
      <w:proofErr w:type="spellStart"/>
      <w:r w:rsidRPr="00A32BE3">
        <w:rPr>
          <w:rFonts w:ascii="Garamond" w:hAnsi="Garamond"/>
          <w:sz w:val="32"/>
          <w:szCs w:val="32"/>
        </w:rPr>
        <w:t>bruissantes</w:t>
      </w:r>
      <w:proofErr w:type="spellEnd"/>
      <w:r w:rsidRPr="00A32BE3">
        <w:rPr>
          <w:rFonts w:ascii="Garamond" w:hAnsi="Garamond"/>
          <w:sz w:val="32"/>
          <w:szCs w:val="32"/>
        </w:rPr>
        <w:t>, lumineuses qui nous arrachent à la torpeur, au bourrage. Vide enchanté, silence florissants. Peuplons, en souverain, d’oiseaux, de vocables volages, la liberté de l’air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Les grands livres, eux aussi, creusent en nous du vide enchanté, ne fût-ce qu’en nous vidant de nos ressassements infirmes, en poussant aux périphéries de l’attention ce qui occupe la pensée sinistrée de nos contemporains. L’attention soudain délivrée du subalterne, du morbide, de l’obsession, s’ouvre à l’infinité de l’infime, à la simplicité du grandiose. Le Logos, alors, nous honore de ses vertus et une souveraine liberté nous vient à le servir.</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Se défier des philosophes, des ésotéristes qui, tout en parlant de sagesse, semblent crispés sur leur dû et se perdent en polémiques hargneuses, personnelles. La sagesse est </w:t>
      </w:r>
      <w:proofErr w:type="spellStart"/>
      <w:r w:rsidRPr="00A32BE3">
        <w:rPr>
          <w:rFonts w:ascii="Garamond" w:hAnsi="Garamond"/>
          <w:sz w:val="32"/>
          <w:szCs w:val="32"/>
        </w:rPr>
        <w:t>équanime</w:t>
      </w:r>
      <w:proofErr w:type="spellEnd"/>
      <w:r w:rsidRPr="00A32BE3">
        <w:rPr>
          <w:rFonts w:ascii="Garamond" w:hAnsi="Garamond"/>
          <w:sz w:val="32"/>
          <w:szCs w:val="32"/>
        </w:rPr>
        <w:t xml:space="preserve"> et légère ou point du tout.</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L’indignation est le talon d’Achille des grands esprits et la tourmente des petits.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Chaque heure paradisiaque peut être gâchée par la considération excessive d’un détail. « Ce qui ne va pas ». Quotidienne propagande médiatique reproduite, à l’identique, dans chaque individu qui croit aussi faire preuve d’esprit critique alors qu’il se laisse hypnotiser par le plus </w:t>
      </w:r>
      <w:r w:rsidRPr="00A32BE3">
        <w:rPr>
          <w:rFonts w:ascii="Garamond" w:hAnsi="Garamond"/>
          <w:sz w:val="32"/>
          <w:szCs w:val="32"/>
        </w:rPr>
        <w:lastRenderedPageBreak/>
        <w:t>petit aspect du réel qui lui permettra de dénigrer tout le reste. Le nihilisme n’est pas le propre des penseurs. Il est ce mouvement de fond auquel, par démagogie ou inclination personnelle, certains intellectuels se raccrochent et s’offrent à bon compte le plaisir d’avoir l’air malin.</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Nihilisme « soft » : utilitaire, classe moyenne, moralisateur, coincé. Nihilisme « destroy » : rock, spectaculaire, fusionnel, massif. On ne peut s’empêcher de penser que le nazisme fut un peu le mélange de ces deux-là qui, désormais, dominent à peu près la planète. Nous ne sortirons pas du nihilisme par un coup d’éclat mais par d’infinies nuances, une impitoyable douceur. Contre l’atrocité, se refaire une âme odysséenne, couleur de mer.</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Depuis la Révolution française, les meilleurs écrivains sont des héros. Tant d’efforts pour </w:t>
      </w:r>
      <w:r w:rsidRPr="00A32BE3">
        <w:rPr>
          <w:rFonts w:ascii="Garamond" w:hAnsi="Garamond"/>
          <w:i/>
          <w:iCs/>
          <w:sz w:val="32"/>
          <w:szCs w:val="32"/>
        </w:rPr>
        <w:t>perdre</w:t>
      </w:r>
      <w:r w:rsidRPr="00A32BE3">
        <w:rPr>
          <w:rFonts w:ascii="Garamond" w:hAnsi="Garamond"/>
          <w:sz w:val="32"/>
          <w:szCs w:val="32"/>
        </w:rPr>
        <w:t xml:space="preserve"> la considération sociale, pour se déclasser, devenir pauvre, se faire insulter par les cuistres et les bien-pensants. Le monde moderne est ordonné de telle sorte à récompenser l’incompétence, la vilenie, - et par dessus tout l’ennui et la soumission. Rien d’étonnant à ce qu’une civilisation périclite en accéléré.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La Monarchie était sensiblement mieux une république que ne le sont nos démocraties. Plus nos démocraties liquident l’héritage royal et plus elles s’éloignent de la </w:t>
      </w:r>
      <w:proofErr w:type="spellStart"/>
      <w:r w:rsidRPr="00A32BE3">
        <w:rPr>
          <w:rFonts w:ascii="Garamond" w:hAnsi="Garamond"/>
          <w:i/>
          <w:iCs/>
          <w:sz w:val="32"/>
          <w:szCs w:val="32"/>
        </w:rPr>
        <w:t>res</w:t>
      </w:r>
      <w:proofErr w:type="spellEnd"/>
      <w:r w:rsidRPr="00A32BE3">
        <w:rPr>
          <w:rFonts w:ascii="Garamond" w:hAnsi="Garamond"/>
          <w:i/>
          <w:iCs/>
          <w:sz w:val="32"/>
          <w:szCs w:val="32"/>
        </w:rPr>
        <w:t xml:space="preserve"> </w:t>
      </w:r>
      <w:proofErr w:type="spellStart"/>
      <w:r w:rsidRPr="00A32BE3">
        <w:rPr>
          <w:rFonts w:ascii="Garamond" w:hAnsi="Garamond"/>
          <w:i/>
          <w:iCs/>
          <w:sz w:val="32"/>
          <w:szCs w:val="32"/>
        </w:rPr>
        <w:t>publica</w:t>
      </w:r>
      <w:proofErr w:type="spellEnd"/>
      <w:r w:rsidRPr="00A32BE3">
        <w:rPr>
          <w:rFonts w:ascii="Garamond" w:hAnsi="Garamond"/>
          <w:i/>
          <w:iCs/>
          <w:sz w:val="32"/>
          <w:szCs w:val="32"/>
        </w:rPr>
        <w:t> </w:t>
      </w:r>
      <w:r w:rsidRPr="00A32BE3">
        <w:rPr>
          <w:rFonts w:ascii="Garamond" w:hAnsi="Garamond"/>
          <w:sz w:val="32"/>
          <w:szCs w:val="32"/>
        </w:rPr>
        <w:t xml:space="preserve">: on s’afflige d’avoir à énoncer, contre l’opinion générale, de pareilles évidences.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Ce qu’il est devenu presque impossible d’être, dans la disparition de la Geste française : Athos, </w:t>
      </w:r>
      <w:proofErr w:type="spellStart"/>
      <w:r w:rsidRPr="00A32BE3">
        <w:rPr>
          <w:rFonts w:ascii="Garamond" w:hAnsi="Garamond"/>
          <w:sz w:val="32"/>
          <w:szCs w:val="32"/>
        </w:rPr>
        <w:t>Porthos</w:t>
      </w:r>
      <w:proofErr w:type="spellEnd"/>
      <w:r w:rsidRPr="00A32BE3">
        <w:rPr>
          <w:rFonts w:ascii="Garamond" w:hAnsi="Garamond"/>
          <w:sz w:val="32"/>
          <w:szCs w:val="32"/>
        </w:rPr>
        <w:t xml:space="preserve">, </w:t>
      </w:r>
      <w:proofErr w:type="spellStart"/>
      <w:r w:rsidRPr="00A32BE3">
        <w:rPr>
          <w:rFonts w:ascii="Garamond" w:hAnsi="Garamond"/>
          <w:sz w:val="32"/>
          <w:szCs w:val="32"/>
        </w:rPr>
        <w:t>Aramis</w:t>
      </w:r>
      <w:proofErr w:type="spellEnd"/>
      <w:r w:rsidRPr="00A32BE3">
        <w:rPr>
          <w:rFonts w:ascii="Garamond" w:hAnsi="Garamond"/>
          <w:sz w:val="32"/>
          <w:szCs w:val="32"/>
        </w:rPr>
        <w:t xml:space="preserve"> et d’Artagnan. Alexandre Dumas, à présent, serait </w:t>
      </w:r>
      <w:proofErr w:type="spellStart"/>
      <w:r w:rsidRPr="00A32BE3">
        <w:rPr>
          <w:rFonts w:ascii="Garamond" w:hAnsi="Garamond"/>
          <w:sz w:val="32"/>
          <w:szCs w:val="32"/>
        </w:rPr>
        <w:t>interviouvé</w:t>
      </w:r>
      <w:proofErr w:type="spellEnd"/>
      <w:r w:rsidRPr="00A32BE3">
        <w:rPr>
          <w:rFonts w:ascii="Garamond" w:hAnsi="Garamond"/>
          <w:sz w:val="32"/>
          <w:szCs w:val="32"/>
        </w:rPr>
        <w:t xml:space="preserve">, à longueur d’émissions « culturelles » sur ses origines ethniques, sur sa difficulté à s’intégrer dans la culture française, sur son « droit à la différence ». En perdant la </w:t>
      </w:r>
      <w:r w:rsidRPr="00A32BE3">
        <w:rPr>
          <w:rFonts w:ascii="Garamond" w:hAnsi="Garamond"/>
          <w:sz w:val="32"/>
          <w:szCs w:val="32"/>
        </w:rPr>
        <w:lastRenderedPageBreak/>
        <w:t xml:space="preserve">France, nous ne perdons pas seulement une nation, une subjectivité collective mais l’espace d’une façon d’être illustrée par ces héros de roman. Rabougrissement de l’entendement humain lorsque l’argent, le chiffre, la quantité </w:t>
      </w:r>
      <w:proofErr w:type="gramStart"/>
      <w:r w:rsidRPr="00A32BE3">
        <w:rPr>
          <w:rFonts w:ascii="Garamond" w:hAnsi="Garamond"/>
          <w:sz w:val="32"/>
          <w:szCs w:val="32"/>
        </w:rPr>
        <w:t>prennent</w:t>
      </w:r>
      <w:proofErr w:type="gramEnd"/>
      <w:r w:rsidRPr="00A32BE3">
        <w:rPr>
          <w:rFonts w:ascii="Garamond" w:hAnsi="Garamond"/>
          <w:sz w:val="32"/>
          <w:szCs w:val="32"/>
        </w:rPr>
        <w:t xml:space="preserve"> la place des Saints, des héros et des légendes. La raison s’étiole en même temps que le merveilleux.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Les Modernes délogent en coupe réglée les lieux qu’ils s’approprient en expropriant leurs hôtes légitimes. Tout ce qui tombe en leur pouvoir devient fantomatique, anonyme, désorienté. Le reste est laissé à sa fonction de décor pour touristes, monuments historiques ravalés, tristes muséologies. Il n’est pas dit cependant que nous serons submergés par ce nulle part. Nous reprendrons tout au début, à l’instant de l’arc-en-ciel, de l’apparition, nous inventerons n’importe où l’espace à notre mesure. Ce que le monde désacralise, rien, sinon une mauvaise timidité, ne nous interdit de le sanctifier.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En ces temps utilitaires, chacun considère autrui exactement selon l’utilité qu’il peut avoir pour lui. S’ensuit un régime d’exploitation, de </w:t>
      </w:r>
      <w:proofErr w:type="spellStart"/>
      <w:r w:rsidRPr="00A32BE3">
        <w:rPr>
          <w:rFonts w:ascii="Garamond" w:hAnsi="Garamond"/>
          <w:sz w:val="32"/>
          <w:szCs w:val="32"/>
        </w:rPr>
        <w:t>bétaillisation</w:t>
      </w:r>
      <w:proofErr w:type="spellEnd"/>
      <w:r w:rsidRPr="00A32BE3">
        <w:rPr>
          <w:rFonts w:ascii="Garamond" w:hAnsi="Garamond"/>
          <w:sz w:val="32"/>
          <w:szCs w:val="32"/>
        </w:rPr>
        <w:t xml:space="preserve"> et d’extermination.</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Les humains qui pensent qu’être humain est la vertu suprême me semblent frôler un certain ridicule dans le narcissisme.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w:t>
      </w:r>
      <w:proofErr w:type="spellStart"/>
      <w:r w:rsidRPr="00A32BE3">
        <w:rPr>
          <w:rFonts w:ascii="Garamond" w:hAnsi="Garamond"/>
          <w:i/>
          <w:iCs/>
          <w:sz w:val="32"/>
          <w:szCs w:val="32"/>
        </w:rPr>
        <w:t>hybris</w:t>
      </w:r>
      <w:proofErr w:type="spellEnd"/>
      <w:r w:rsidRPr="00A32BE3">
        <w:rPr>
          <w:rFonts w:ascii="Garamond" w:hAnsi="Garamond"/>
          <w:sz w:val="32"/>
          <w:szCs w:val="32"/>
        </w:rPr>
        <w:t xml:space="preserve"> à modifier son environnement, à changer les choses de place, avant précisément qu’elles prennent leur place, voici la planification contre l’harmonie, le néant qui outrecuide au détriment de l’être.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lastRenderedPageBreak/>
        <w:t>Ma chance est étroitement liée à mon risque. Tout ce qui me fut offert d’heureux, jusqu’aux degrés où le bonheur semble presque irréel, que nous n’y pouvons croire, me fut toujours donné à mes risques et périls. C’est aussi une question d’instinct : prendre la tangente sitôt que l’on voudra vous installer dans un de ces contextes propices au suicide que le monde moderne s’ingénie à multiplier au grand bénéfice de la communication générale. Au regard des conditions qui sont faites à la vie, on s’étonne que les gens ne se suicident pas davantage. Un nerf les tient, un vice, une habitude. Tout être doué d’une minimale compassion humaine devrait rendre au vice, qui tient en vie les malheureux, un sincère hommage. Les moralisateurs s’exposent à être jugés moralement comme des êtres sans compassion ni bonté. Ce qu’ils sont d’ailleurs, de toute évidence ; envieux, par surcroît, jusqu’à la folie, des plaisirs qu’ils se refusent.</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Ce début d’automne est d’une douceur profondément érotique. Chaque heure est douce et fraîche comme une blonde peau d’amoureuse. La saison et mon corps s’effleurent avec bienveillance ; nous nous voulons du bien.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Les démons arpentent désormais le monde en tous sens, et à grande vitesse, en « messageries instantanées ». Plus le temps de les voir venir ni de frontières sacrées pour les contenir. De même pour les barbares ; l’arme du barbare moderne étant la haute technologie. La technique comme vecteur de la magie noire, de l’obscurantisme, de la destruction de la raison.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A la magie noire s’oppose la magie blanche. Blancheur frémissante de toutes les couleurs. Couleurs de la république Larbaud, je vous aime : jaune, bleu, blanc, plages parfaites, terres tournées vers la mer ou l’océan. Portugal, visage de l’Europe découpé sur l’infini et recevant la puissance du Grand Large. D’un « rien qui est tout » comme disait Pessoa, nous </w:t>
      </w:r>
      <w:r w:rsidRPr="00A32BE3">
        <w:rPr>
          <w:rFonts w:ascii="Garamond" w:hAnsi="Garamond"/>
          <w:sz w:val="32"/>
          <w:szCs w:val="32"/>
        </w:rPr>
        <w:lastRenderedPageBreak/>
        <w:t>saisissons soudain qu’il est impossible d’être plus heureux que nous le sommes à cet instant.</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On trouve moins de vérité dans l’exégèse du malheur que dans celle du bonheur, d’autant que l’exégèse tourne souvent à l’éloge, sinon à l’apologie.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605209">
      <w:pPr>
        <w:pStyle w:val="Corpsdetexte"/>
        <w:jc w:val="center"/>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Si pleine de vertus incalculables, calmes, vives, iridescentes, </w:t>
      </w:r>
      <w:r w:rsidRPr="00A32BE3">
        <w:rPr>
          <w:rFonts w:ascii="Garamond" w:hAnsi="Garamond"/>
          <w:i/>
          <w:iCs/>
          <w:sz w:val="32"/>
          <w:szCs w:val="32"/>
        </w:rPr>
        <w:t>voyantes</w:t>
      </w:r>
      <w:r w:rsidRPr="00A32BE3">
        <w:rPr>
          <w:rFonts w:ascii="Garamond" w:hAnsi="Garamond"/>
          <w:sz w:val="32"/>
          <w:szCs w:val="32"/>
        </w:rPr>
        <w:t xml:space="preserve">, chaque heure se propose et nous en disposons pour le pire ou le meilleur. On se pose, le monde s’anime. On s’agite, le monde se fige. Les plus agités ont la vue du monde la plus figée, la plus schématique. Les contemplatifs voient tourner le monde, orbes entre l’intérieur et l’extérieur, le visible et l’invisible. L’illusion néfaste d’agir sur le monde alors que c’est toujours le monde qui agit sur lui-même, avec toutes sortes d’intercessions, dont la nôtre. L’action unilatérale sur le monde et sur autrui ne peut être que de destruction. Les plus ivres de pouvoir le savent : détruire est leur seul pouvoir ; ils s’y acharnent jusqu’à leur propre destruction. Le nihilisme ne serait ainsi qu’une mauvaise volonté de puissance, une subjectivité outrée, un refus de recevoir des influences. </w:t>
      </w:r>
      <w:proofErr w:type="gramStart"/>
      <w:r w:rsidRPr="00A32BE3">
        <w:rPr>
          <w:rFonts w:ascii="Garamond" w:hAnsi="Garamond"/>
          <w:sz w:val="32"/>
          <w:szCs w:val="32"/>
        </w:rPr>
        <w:t>( Ces</w:t>
      </w:r>
      <w:proofErr w:type="gramEnd"/>
      <w:r w:rsidRPr="00A32BE3">
        <w:rPr>
          <w:rFonts w:ascii="Garamond" w:hAnsi="Garamond"/>
          <w:sz w:val="32"/>
          <w:szCs w:val="32"/>
        </w:rPr>
        <w:t xml:space="preserve"> imbéciles qui se refusent à lire Proust, Musil ou Nabokov parce qu’ils veulent, eux, écrire un roman et ne pas subir d’influence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L’utilitarisme obtus et parcellaire du religieux (son fondamentalisme) est certes odieux mais il n’est jamais qu’un aspect de l’utilitarisme global du monde profané qui donne à chacun cette mauvaise foi et ce bon droit usurpé. Aux uns le narcissisme collectif. Aux autre la devise : «  Je ne lègue rien, je consomme ». Aux uns et aux autres, </w:t>
      </w:r>
      <w:r w:rsidRPr="00A32BE3">
        <w:rPr>
          <w:rFonts w:ascii="Garamond" w:hAnsi="Garamond"/>
          <w:i/>
          <w:iCs/>
          <w:sz w:val="32"/>
          <w:szCs w:val="32"/>
        </w:rPr>
        <w:t>l’impiété</w:t>
      </w: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lastRenderedPageBreak/>
        <w:t>Rendre à la fidélité, à l’honneur, à la ferveur, à la piété, puissances invisibles, leur solennité légère.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Mot à la mode : « respect ». Dans respect, il y a crainte. Plus que jamais les hommes ne respectent que ce qu’ils craignent, ou dont ils attendent des faveurs, dont la principale est l’argent. La force même s’est entièrement </w:t>
      </w:r>
      <w:proofErr w:type="spellStart"/>
      <w:r w:rsidRPr="00A32BE3">
        <w:rPr>
          <w:rFonts w:ascii="Garamond" w:hAnsi="Garamond"/>
          <w:sz w:val="32"/>
          <w:szCs w:val="32"/>
        </w:rPr>
        <w:t>liquidifiée</w:t>
      </w:r>
      <w:proofErr w:type="spellEnd"/>
      <w:r w:rsidRPr="00A32BE3">
        <w:rPr>
          <w:rFonts w:ascii="Garamond" w:hAnsi="Garamond"/>
          <w:sz w:val="32"/>
          <w:szCs w:val="32"/>
        </w:rPr>
        <w:t>. Argent, force liquide. La civilisation dégouline. Sentiments dégoulinants, flaques répandues de la puissance financière. Le monde moderne s’étale. Règne des étalages.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Entre le bredouillis et la vocifération, de nouvelles générations tentent l’impossible retour à l’animalité sous l’œil bienveillant des clercs qui discernent là une nouvelle « culture urbaine ». Tout cela est immédiatement commercialisé avec l’aval des démagogues, les dates de péremption jouxtant au plus près celles de la production.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L’érotique de la belle phrase, chez Gautier, Pierre Louÿs, les Parnassiens, certes, mais aussi, bien en amont, dans l’histoire de la littérature française. Vivacités, suavités, forces, - toute une beauté qui semble superflue à la communication, comme sont inutiles à la reproduction la plupart des gestes érotiques. D’où cette puritaine défiance pour la beauté de la phrase que l’on trouve chez les militants, les idéologues : en littérature, ils sont adeptes de la position du missionnaire. Surtout pas d’extravagances. Réduction du vocabulaire, restriction de la syntaxe, la plupart des critiques littéraire, dans l’esprit du temps, puritain, sont devenus gardes-chiourme. Pour eux, les écrivains sont trop écrivains, la littérature trop littéraire, les phrases sont trop des phrases. Tout cela devrait être réduit à des « messages » qui s’abolissent dans ce qu’ils communiquent. Mais qu’en est-il alors du vent qui souffle sous les étoiles ?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Arrogance du Médiocre imbu de sa médiocrité, et du nombre qu’elle représente, comme aucun homme ne le fut jamais de son génie et de son œuvre. Joie de l’avilissement et de la mort. Ceux qui veulent gagner en ce monde prendront inévitablement le parti de la mort, ultime gagnante. D’où leur acharnement à nier la surnature et l’immortalité de l’âme. Leur ambition ici-bas : que la vie soit déjà à la ressemblance de la mort telle qu’ils l’imaginent.</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On dit que l’enfer est pavé de bonnes intentions, mais en réalité, une seule seconde d’attention suffit à nous montrer que ces intentions étaient déjà mauvaises au départ. L’égalitarisme engendre le conflit, non seulement avec les hiérarchies (qui, en général cèdent la place avec une facilité déconcertante) mais surtout, une fois installé, entre les plus ou moins nivelés, qui auront toujours les dents découvertes, non pour rire, mais pour mordre. La hiérarchie est seule également pacificatrice et bienveillante pour le supérieur et l’inférieur. Il y a dans l’égalitarisme un mauvais infini qui demeure toujours altéré d’un pouvoir qu’il n’a pas. Soif inextinguible : d’où les extrêmes disparités de fortune et de pouvoir que l’on constate dans les démocraties libérales ou, naguère, « populaires » dont la vocation fut d’empêcher le bonheur de l’intelligence et les formes de vie supérieure qui sont, ontologiquement, </w:t>
      </w:r>
      <w:r w:rsidRPr="00A32BE3">
        <w:rPr>
          <w:rFonts w:ascii="Garamond" w:hAnsi="Garamond"/>
          <w:i/>
          <w:iCs/>
          <w:sz w:val="32"/>
          <w:szCs w:val="32"/>
        </w:rPr>
        <w:t>offertes à chacun</w:t>
      </w: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La plupart des sceptiques modernes qui déclarent ne croire en rien, en réalité croient à n’importe quoi, selon la mode, et ce n’importe quoi est, finalement, toujours la même chose.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Pensée la plus courte : « Je crois en l’homme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lastRenderedPageBreak/>
        <w:t xml:space="preserve">Tant de croyances interchangeables dans le monde comme il va, que l’on commence à comprendre à quel point le scepticisme est un art difficile et probablement réservé aux théologiens apophatiques. Celui qui ne croit pas, c’est, en général, toujours </w:t>
      </w:r>
      <w:r w:rsidRPr="00A32BE3">
        <w:rPr>
          <w:rFonts w:ascii="Garamond" w:hAnsi="Garamond"/>
          <w:i/>
          <w:iCs/>
          <w:sz w:val="32"/>
          <w:szCs w:val="32"/>
        </w:rPr>
        <w:t>au nom</w:t>
      </w:r>
      <w:r w:rsidRPr="00A32BE3">
        <w:rPr>
          <w:rFonts w:ascii="Garamond" w:hAnsi="Garamond"/>
          <w:sz w:val="32"/>
          <w:szCs w:val="32"/>
        </w:rPr>
        <w:t xml:space="preserve"> de quelque chose. Qu’est-ce qui nous permet de ne pas croire, sinon Dieu ?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La méthode commerciale, style « force de vente » appliquée à l’art, l’amour, la pensée, est une façon de se « libérer » de l’art, de l’amour et de la pensée pour se donner tout entier à l’avilissement, là où plus rien ne se distingue. La confusion générale est l’antipode de l’Inconditionné. Entre les deux, des nuances, des destinées humaines, des défaites et des victoires. La mystique de la confusion est pouvoir. La métaphysique de l’Inconditionné est autorité.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Le propre de la bêtise est de se constituer en meutes dont chaque membre est susceptible de devenir la victime des autres.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Toutes les idéologies sont de table rase ; les unes avec plus d’hypocrisie que les autres, la muséologie y remplace la destruction, le gel s’y substitue au ravage. La création poétique est mémoire, présence du passé, présence, éternité, flèche du temps, mais verticale. Ce qui est au centre est en haut.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Les hommes qui ne se hiérarchisent pas s’épuisent dans l’idolâtrie et dans la haine. Ils sont </w:t>
      </w:r>
      <w:r w:rsidRPr="00A32BE3">
        <w:rPr>
          <w:rFonts w:ascii="Garamond" w:hAnsi="Garamond"/>
          <w:i/>
          <w:iCs/>
          <w:sz w:val="32"/>
          <w:szCs w:val="32"/>
        </w:rPr>
        <w:t>à plat</w:t>
      </w:r>
      <w:r w:rsidRPr="00A32BE3">
        <w:rPr>
          <w:rFonts w:ascii="Garamond" w:hAnsi="Garamond"/>
          <w:sz w:val="32"/>
          <w:szCs w:val="32"/>
        </w:rPr>
        <w:t>. Rien n’y peut fleurir en beauté et en bonté. Ces prétendus philanthropes, optimistes déçus, finissent dans l’exécration du genre humain, ou, pire encore, dans l’exécration de tel ou tel sous-ensemble, de classe, de race ou de religion, du genre humain.</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L’idée royale fut longtemps, et bien au-delà de son institution politique, la sauvegarde, pour chacun, d’une souveraineté intérieure. Il en demeure, ici et là, des places royales : celles de nos sagesses, de nos amours, irrécusables épiphanies qui s’enracinent dans le ciel comme les branches d’un éclair.</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La seule égalité souhaitable est l’égalité d’humeur. L’équanimité et la politesse suscitent  dans l’enfer social d’inexpugnables places pour le colloque paradisiaque des âmes heureuses. Ici et là, une rencontre, une conversation, suffisent à sauver le monde, ou, mieux encore, à le justifier.</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Dans la comédie sociale, seuls se font entendre les singes hurleurs. Une page écrite est laissée à la voix de celui qui la lit : préséance accordée à l’hôte.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Vouloir se faire entendre, c’est déjà consentir au malentendu. S’éloigner peu à peu du désir de convaincre, se délester du pouvoir que l’on a de persuader : long chemin de solitude qui va de la conviction à la pensée, et de celle-ci à l’impondérable de la « montagne vide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La plupart de gens qui apprennent que vous avez publié un livre, avant même de vous demander de quoi il parle, vous demandent sous la couverture de quel éditeur il a été publié. Pour ceux-là, il y a primauté de l’emballage sur le contenu.</w:t>
      </w:r>
    </w:p>
    <w:p w:rsidR="00605209" w:rsidRPr="00A32BE3" w:rsidRDefault="00605209">
      <w:pPr>
        <w:pStyle w:val="Corpsdetexte"/>
        <w:jc w:val="center"/>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Nous ne reprochons pas à la vulgarité d’être vulgaire, mais d’être totalitaire, et de répandre partout « un vacarme silencieux comme la </w:t>
      </w:r>
      <w:r w:rsidRPr="00A32BE3">
        <w:rPr>
          <w:rFonts w:ascii="Garamond" w:hAnsi="Garamond"/>
          <w:sz w:val="32"/>
          <w:szCs w:val="32"/>
        </w:rPr>
        <w:lastRenderedPageBreak/>
        <w:t xml:space="preserve">mort ». Une vulgarité à sa place serait presque rafraîchissante. On en viendrait à l’aimer de ne s’exercer que dans l’espace qui lui est dévolu. Elle se laisserait visiter avec un léger plaisir comme une contrée exotique. Hypothèses, rêveries… La réalité est </w:t>
      </w:r>
      <w:proofErr w:type="gramStart"/>
      <w:r w:rsidRPr="00A32BE3">
        <w:rPr>
          <w:rFonts w:ascii="Garamond" w:hAnsi="Garamond"/>
          <w:sz w:val="32"/>
          <w:szCs w:val="32"/>
        </w:rPr>
        <w:t>un</w:t>
      </w:r>
      <w:proofErr w:type="gramEnd"/>
      <w:r w:rsidRPr="00A32BE3">
        <w:rPr>
          <w:rFonts w:ascii="Garamond" w:hAnsi="Garamond"/>
          <w:sz w:val="32"/>
          <w:szCs w:val="32"/>
        </w:rPr>
        <w:t xml:space="preserve"> armée noire qui marche sur nous, dotées de toutes les puissances modernes, et ne trouvera en face d’elle que les rêveurs, armés de fleurets, disposés à mourir pour la beauté du geste.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Toutes les causes sont historiquement perdues, sauf celle de l’avilissement. Mais la plus perdue de toutes les causes perdues est aussi celle qui s’approche le plus de la victoire surnaturelle. Victoire essentielle et immédiate : lorsque la fin ne justifie plus les moyens. Les causes perdues sont un peu moins perdues qu’on nous le voudrait faire croire.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Le fabuleux, le mystérieux, l’enchanteur, l’extraordinaire sont dans le regard bien davantage que dans les choses regardées. A certains, tout est ennuyeux et banal. Ils traversent le monde de long en large, en touristes blasés. Leurs sens sont émoussés en conséquence de l’inertie de leur pensée.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Vie moderne : chercher des réponses à des questions ineptes ou mal posées et trouver des solutions à des problèmes qui n’existent pas. Le Moderne se gargarise de « problématiques » précisément parce qu’il est le moins apte à saisir la nature problématique de la vie (jadis figurée par les épopées, les mythes, les tragédies).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Chaque jour me propose ses raisons de vivre absolues et particulières. Je n’attends pas d’une abstraction ou d’une nécessité la force de me mouvoir.</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lastRenderedPageBreak/>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Les êtres et les choses ont pour point commun d’être uniques. Les jours se ressemblent par leur diversité. Il en va de même des heures et des minutes, et des secondes. Si vous vous ennuyez, n’accusez que vous, ou le monde ennuyeux auquel vous collaborez.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Seuls sont à l’honneur de Dieu, et de l’infini de sa création, les actes gratuits.  L’immense gratuité de la création inquiète et scandalise les calculateurs, les impies. Une religiosité utilitaire obture sa source. Le reproche moralisateur adressé à l’inutilité est une négation du bien, de la bonté même qui agit sans contreparties ; sans quoi elle ne serait que calcul. L’inutile est l’Essentiel.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L’efficacité à court terme est au détriment du rayonnement. Les œuvres qui trouvent immédiatement leur place dans leur temps disparaissent avec lui. Le rayonnement d’une pensée, d’un acte, d’une œuvre, d’un moment, tient à la conception du temps, non plus linéaire mais sphérique. Ce qui rayonne ne poursuit pas un but mais va d’un point central à tous les points proches ou lointains dans une communion essentielle, pour la seule gloire. La logique, si dénigrée en </w:t>
      </w:r>
      <w:proofErr w:type="gramStart"/>
      <w:r w:rsidRPr="00A32BE3">
        <w:rPr>
          <w:rFonts w:ascii="Garamond" w:hAnsi="Garamond"/>
          <w:sz w:val="32"/>
          <w:szCs w:val="32"/>
        </w:rPr>
        <w:t>cet</w:t>
      </w:r>
      <w:proofErr w:type="gramEnd"/>
      <w:r w:rsidRPr="00A32BE3">
        <w:rPr>
          <w:rFonts w:ascii="Garamond" w:hAnsi="Garamond"/>
          <w:sz w:val="32"/>
          <w:szCs w:val="32"/>
        </w:rPr>
        <w:t xml:space="preserve"> temps d’émotions faciles, opère, elle aussi, en mode rayonnant. Au cœur est le silence du Logos, ou du Verbe, que l’on rejoint, en partant d’une quelconque périphérie.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On distinguera deux façons de voyager. L’une moderne, touristique, fuyante, qui va vers la périphérie, le lointain, l’exotique et l’exotérique. L’autre, initiatique, qui va, quittant la périphérie, vers le centre.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lastRenderedPageBreak/>
        <w:t xml:space="preserve">Les humains, en proie à leurs ressassements utilitaires, passent à côté les uns des autres comme ils passent à côté des paysages et des œuvres. On comprend que les misérables soient accablés par la gestion de leur quotidien, on le comprend moins de la part des repus.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Nous ne cherchons pas à convaincre. Nous allons en paix. Il est trop tard pour nous faire taire. Nous vivons dans l’amitié de la lumière changeante. Ce sont les changements de la lumière qui écrivent à travers nous.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Je n’aime pas le passé ; j’aime ce qui est présent du passé ; vertus claires, immémoriales, fidélités, droitures, mais aussi ombrages et secrets.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Prendre chaque jour un moment pour prendre le diapason, - c’est-à-dire la mesure de sa fragilité et de la fragilité de tout. La valeur des êtres tient à ce qu’ils peuvent succomber à tout moment.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La frugalité est un principe hédoniste. La quantité est toujours restrictive. Le bourrage moderne (d’informations, de biens de consommation) suscite non seulement le dégoût mais exerce une action directement privative.   Exemple : plus il y a d’êtres humains réunis en un seul lieu et moins ils échangent. Plus nombreux sont nos interlocuteurs et moins nous recevons d’eux, et inversement, moins ils reçoivent de nous. Communication de masse : assommoir.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Quelques politiciens auto-déclarés « libéraux » se firent une idéologie de ce mot d’ordre inepte : « Gérer la France comme une entreprise » alors que cette formule est une parfaite définition du communisme appliqué et </w:t>
      </w:r>
      <w:r w:rsidRPr="00A32BE3">
        <w:rPr>
          <w:rFonts w:ascii="Garamond" w:hAnsi="Garamond"/>
          <w:sz w:val="32"/>
          <w:szCs w:val="32"/>
        </w:rPr>
        <w:lastRenderedPageBreak/>
        <w:t>l’expression même de l’abus des prérogatives de l’Etat. La France a été tant et si bien gérée comme une entreprise, qu’elle se trouve ruinée, et pas seulement d’un point de vue économique. Nous voici dans ce cas de figure où ce qui est utile à la « société » (conçue de plus en plus comme société anonyme) est en réalité nuisible au Pays. Mais il se trouve hélas de moins en moins de politiciens pour faire encore la différence entre la société et le Pays, moins encore pour concevoir une fidélité à leur pays qui dût être hiérarchiquement supérieure au service de la société.</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Un pays : une réalité historique, sensible et intelligible, une poétique de l’espace, des légendes, une tradition. La société est une abstraction anonyme, aux agissements obscurs. La société conduit une guerre civile impitoyable contre le pays. Tout pays est un royaume. </w:t>
      </w: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L’utilitarisme économique est le siphon où disparaissent toutes les formes élémentaires de la dignité, de l’honneur, de la grandeur d’âme, et avec elles, la nature elle-même ; comme il est parfaitement logique que la nature soit souillée à la suite de la spoliation de la surnature.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Lorsque l’on considère, en logique « sociale » que certains hommes sont plus utiles morts que vivants, on les tue. Dans les sociétés moins ingénues, plus retorses, on commence par les réduire à la misère et leur ôter la parole. Donner comme horizon d’espérance la « croissance économique », c’est non seulement ôter toute espérance, c’est le faire d’une façon particulièrement insultante.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Une société soumise à l’utilitarisme économique s’évertue non à s’enrichir mais à créer les conditions où chacun se trouvera contraint et forcé à ne penser qu’à s’enrichir. Ce qui implique la réduction de tous les </w:t>
      </w:r>
      <w:r w:rsidRPr="00A32BE3">
        <w:rPr>
          <w:rFonts w:ascii="Garamond" w:hAnsi="Garamond"/>
          <w:sz w:val="32"/>
          <w:szCs w:val="32"/>
        </w:rPr>
        <w:lastRenderedPageBreak/>
        <w:t>espaces d’autarcie, de luxe, de liberté et de bonheur. L’intelligence humaine s’en trouve extraordinairement rétrécie.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La disparition de certaines facultés de l’entendement humain a ceci de fatal qu’une fois disparues, nul ne se souvient qu’elles </w:t>
      </w:r>
      <w:proofErr w:type="gramStart"/>
      <w:r w:rsidRPr="00A32BE3">
        <w:rPr>
          <w:rFonts w:ascii="Garamond" w:hAnsi="Garamond"/>
          <w:sz w:val="32"/>
          <w:szCs w:val="32"/>
        </w:rPr>
        <w:t>furent</w:t>
      </w:r>
      <w:proofErr w:type="gramEnd"/>
      <w:r w:rsidRPr="00A32BE3">
        <w:rPr>
          <w:rFonts w:ascii="Garamond" w:hAnsi="Garamond"/>
          <w:sz w:val="32"/>
          <w:szCs w:val="32"/>
        </w:rPr>
        <w:t xml:space="preserve"> naguère exercées. Nous assistons à l’installation progressive d’une infirmité normative. La logique décline en même temps que la perception sensible. Tout se ramasse en des émotions primaires (peur, convoitise) dont les politiciens et les publicitaires indistincts usent à loisir. La réduction du spectre du sensible et de l’intelligible rapproche l’homme de la machine dont il convoite les pouvoirs. </w:t>
      </w: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La haine des nuances est au principe de l’utilitarisme : haine des nuances qui ralentissent l’action, ouvrent sur la contemplation « des nuages, là-bas, là-bas, les merveilleux nuages ». Dans le monde moderne, </w:t>
      </w:r>
      <w:proofErr w:type="gramStart"/>
      <w:r w:rsidRPr="00A32BE3">
        <w:rPr>
          <w:rFonts w:ascii="Garamond" w:hAnsi="Garamond"/>
          <w:sz w:val="32"/>
          <w:szCs w:val="32"/>
        </w:rPr>
        <w:t>toute</w:t>
      </w:r>
      <w:proofErr w:type="gramEnd"/>
      <w:r w:rsidRPr="00A32BE3">
        <w:rPr>
          <w:rFonts w:ascii="Garamond" w:hAnsi="Garamond"/>
          <w:sz w:val="32"/>
          <w:szCs w:val="32"/>
        </w:rPr>
        <w:t xml:space="preserve"> homme de nuance, de tradition, est un « extraordinaire étranger ». On peut encore différencier quelque peu les sociétés selon l’accueil qu’elles réservent à cette sorte d’étrangers, dont l’étrangeté est d’autant plus radicale qu’ils n’ont pas quitté leur pays ; c’est leur pays qui a été chassé autour d’eux, et ils en demeurent les ultime témoins.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Toute la difficulté consiste alors à ne pas dramatiser la situation, à garder sa désinvolture comme l’un de ses biens impondérables.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Etre </w:t>
      </w:r>
      <w:proofErr w:type="spellStart"/>
      <w:r w:rsidRPr="00A32BE3">
        <w:rPr>
          <w:rFonts w:ascii="Garamond" w:hAnsi="Garamond"/>
          <w:sz w:val="32"/>
          <w:szCs w:val="32"/>
        </w:rPr>
        <w:t>équanime</w:t>
      </w:r>
      <w:proofErr w:type="spellEnd"/>
      <w:r w:rsidRPr="00A32BE3">
        <w:rPr>
          <w:rFonts w:ascii="Garamond" w:hAnsi="Garamond"/>
          <w:sz w:val="32"/>
          <w:szCs w:val="32"/>
        </w:rPr>
        <w:t xml:space="preserve"> est parfois, pour la pensée et pour l’âme, une simple question de survie.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Lorsque le dévergondage du pathos et de l’outrance envahissent le politique, les temps sont venus de rejoindre « l’ermitage aux buissons </w:t>
      </w:r>
      <w:r w:rsidRPr="00A32BE3">
        <w:rPr>
          <w:rFonts w:ascii="Garamond" w:hAnsi="Garamond"/>
          <w:sz w:val="32"/>
          <w:szCs w:val="32"/>
        </w:rPr>
        <w:lastRenderedPageBreak/>
        <w:t>blancs » dont parlait Ernst Jünger. Le désengagement s’avère être un engagement supérieur. L’intelligence, le calme, la beauté, disposent l’âme à des noces plus ardentes.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Deux pôles politiques se dégagent peu à peu du chaos. L’un va vers la société anonyme, l’autre vers le Royaume. Le choix nous appartient. Ne cédons pas à la ruse la plus éventée des idéologues qui consiste à nous faire croire que ce qu’ils souhaitent est </w:t>
      </w:r>
      <w:r w:rsidRPr="00A32BE3">
        <w:rPr>
          <w:rFonts w:ascii="Garamond" w:hAnsi="Garamond"/>
          <w:i/>
          <w:iCs/>
          <w:sz w:val="32"/>
          <w:szCs w:val="32"/>
        </w:rPr>
        <w:t>déterminé</w:t>
      </w:r>
      <w:r w:rsidRPr="00A32BE3">
        <w:rPr>
          <w:rFonts w:ascii="Garamond" w:hAnsi="Garamond"/>
          <w:sz w:val="32"/>
          <w:szCs w:val="32"/>
        </w:rPr>
        <w:t xml:space="preserve">, et qu’il ne nous reste plus qu’à suivre, bon gré mal gré, le courant « comme un chien mort au fil de l’eau ». Le déterminisme est une coquecigrue d’irresponsable.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Le monde moderne est entièrement </w:t>
      </w:r>
      <w:r w:rsidRPr="00A32BE3">
        <w:rPr>
          <w:rFonts w:ascii="Garamond" w:hAnsi="Garamond"/>
          <w:i/>
          <w:iCs/>
          <w:sz w:val="32"/>
          <w:szCs w:val="32"/>
        </w:rPr>
        <w:t>voulu</w:t>
      </w:r>
      <w:r w:rsidRPr="00A32BE3">
        <w:rPr>
          <w:rFonts w:ascii="Garamond" w:hAnsi="Garamond"/>
          <w:sz w:val="32"/>
          <w:szCs w:val="32"/>
        </w:rPr>
        <w:t xml:space="preserve">. Ce qui fait sa force et sa faiblesse. Rien en lui ne correspond à l’ordre des êtres et des choses. La discordance ne domine l’harmonie qu’un temps donné.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Le pathos agrège, abolit les distances et les déférences. Or toute civilisation se mesure aux distances qu’elle instaure entre les individus. La « communication » qui abolit les distances est une barbarie. Intrusion, promiscuité, grégarisme, meutes, pogroms. Les hommes partagent plus communément leurs haines et leurs craintes que leurs bonheurs. Quant à l’intelligence et à la sapience, elle</w:t>
      </w:r>
      <w:r w:rsidR="008574B5">
        <w:rPr>
          <w:rFonts w:ascii="Garamond" w:hAnsi="Garamond"/>
          <w:sz w:val="32"/>
          <w:szCs w:val="32"/>
        </w:rPr>
        <w:t>s</w:t>
      </w:r>
      <w:r w:rsidRPr="00A32BE3">
        <w:rPr>
          <w:rFonts w:ascii="Garamond" w:hAnsi="Garamond"/>
          <w:sz w:val="32"/>
          <w:szCs w:val="32"/>
        </w:rPr>
        <w:t xml:space="preserve"> ne se communiquent pas, elles se transmettent.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Etre distant : condition de la dignité réciproquement reconnue. En-</w:t>
      </w:r>
      <w:proofErr w:type="spellStart"/>
      <w:r w:rsidRPr="00A32BE3">
        <w:rPr>
          <w:rFonts w:ascii="Garamond" w:hAnsi="Garamond"/>
          <w:sz w:val="32"/>
          <w:szCs w:val="32"/>
        </w:rPr>
        <w:t>decà</w:t>
      </w:r>
      <w:proofErr w:type="spellEnd"/>
      <w:r w:rsidRPr="00A32BE3">
        <w:rPr>
          <w:rFonts w:ascii="Garamond" w:hAnsi="Garamond"/>
          <w:sz w:val="32"/>
          <w:szCs w:val="32"/>
        </w:rPr>
        <w:t xml:space="preserve"> d’une certaine distance, le regard ne s’ajuste plus, autrui ne nous apparaît plus que d’une façon troublée, partielle, dans un « gros plan » monstrueux.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lastRenderedPageBreak/>
        <w:t xml:space="preserve">S’éloigner, rendre hommage au lointain du monde en nous-mêmes et dans la rencontre. L’échange des regards, des lointains qui se croisent, intersections d’infinis, ténèbres antérieures de la pupille qui se souvient, pour l’accueillir, d’un « avant » de la lumière, d’un « fiat lux » en amont de toutes les temporalités.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Etre présent, c’est venir, advenir du lointain infini de la présence. </w:t>
      </w:r>
      <w:proofErr w:type="spellStart"/>
      <w:r w:rsidRPr="00A32BE3">
        <w:rPr>
          <w:rFonts w:ascii="Garamond" w:hAnsi="Garamond"/>
          <w:i/>
          <w:iCs/>
          <w:sz w:val="32"/>
          <w:szCs w:val="32"/>
        </w:rPr>
        <w:t>Adsum</w:t>
      </w:r>
      <w:proofErr w:type="spellEnd"/>
      <w:r w:rsidRPr="00A32BE3">
        <w:rPr>
          <w:rFonts w:ascii="Garamond" w:hAnsi="Garamond"/>
          <w:sz w:val="32"/>
          <w:szCs w:val="32"/>
        </w:rPr>
        <w:t xml:space="preserve">, me voici, dans le moment présent, comme un éclat d’écume, une promesse.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  Je ne peux rien vous promettre », formule de banquier, d’agent immobilier. A l’inverse, les politiciens abusent de la promesse. Ne sont dites que les promesses dont chacun sait qu’elles ne seront pas tenues. On ne tient bien que les promesses non-formulées. Celui qui tient une telle promesse entre déjà, d’un pas victorieux, dans le monde surnaturel.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Venir de loin, pour apporter une provende scintillante, et repartir avant d’être remercié.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L’optimiste croit que le monde de l’avenir vaudra mieux que ceux du passé ou du présent qu’il fera disparaître. Le pessimiste croit que les mondes disparus valaient mieux que ne vaudront les mondes futurs, mais avec l’avantage logique que ce qui existe, ne fût-ce que dans la mémoire, vaut mieux que ce qui n’existe pas, et mérite davantage notre déférence. L’un et l’autre, cependant, n’en demeurent pas moins des nihilistes, et non des fondateurs.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lastRenderedPageBreak/>
        <w:t>La raison d’être du Politique, au noble sens du terme, est de disposer le monde en faveur de la poésie. Les règles politiques, lorsque la politique n’est pas subjuguée par l’économie, sont de l’ordre de la prosodie. Il appartient ensuite au génie des individus ou des peuples d’exalter cette prosodie en poésie. Les subtiles règles du sonnet, certes, valent ce qu’en font les poètes ; mais ce qu’il</w:t>
      </w:r>
      <w:r w:rsidR="008574B5">
        <w:rPr>
          <w:rFonts w:ascii="Garamond" w:hAnsi="Garamond"/>
          <w:sz w:val="32"/>
          <w:szCs w:val="32"/>
        </w:rPr>
        <w:t>s</w:t>
      </w:r>
      <w:r w:rsidRPr="00A32BE3">
        <w:rPr>
          <w:rFonts w:ascii="Garamond" w:hAnsi="Garamond"/>
          <w:sz w:val="32"/>
          <w:szCs w:val="32"/>
        </w:rPr>
        <w:t xml:space="preserve"> en font est irrigué par les puissances du langage lui-même dont la </w:t>
      </w:r>
      <w:r w:rsidRPr="00A32BE3">
        <w:rPr>
          <w:rFonts w:ascii="Garamond" w:hAnsi="Garamond"/>
          <w:i/>
          <w:iCs/>
          <w:sz w:val="32"/>
          <w:szCs w:val="32"/>
        </w:rPr>
        <w:t>trame</w:t>
      </w:r>
      <w:r w:rsidRPr="00A32BE3">
        <w:rPr>
          <w:rFonts w:ascii="Garamond" w:hAnsi="Garamond"/>
          <w:sz w:val="32"/>
          <w:szCs w:val="32"/>
        </w:rPr>
        <w:t xml:space="preserve"> se révèle dans la poétique apprise ou transmise. La beauté créée est un tout supérieur aux parties qui la composent. L’auteur, la science de la langue, le monde conjurent au resplendissement d’une vérité qui les outrepasse.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D’où la vanité d’avoir quelques aperçus pertinents sur une œuvre à partir de considérations psychologiques ou sociologiques concernant l’auteur. Vanité et même aberration, dès lors que l’on réduit le </w:t>
      </w:r>
      <w:proofErr w:type="spellStart"/>
      <w:r w:rsidRPr="00A32BE3">
        <w:rPr>
          <w:rFonts w:ascii="Garamond" w:hAnsi="Garamond"/>
          <w:sz w:val="32"/>
          <w:szCs w:val="32"/>
        </w:rPr>
        <w:t>coquetèle</w:t>
      </w:r>
      <w:proofErr w:type="spellEnd"/>
      <w:r w:rsidRPr="00A32BE3">
        <w:rPr>
          <w:rFonts w:ascii="Garamond" w:hAnsi="Garamond"/>
          <w:sz w:val="32"/>
          <w:szCs w:val="32"/>
        </w:rPr>
        <w:t xml:space="preserve"> à l’une de ses composantes.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Imbécillité, par </w:t>
      </w:r>
      <w:r w:rsidRPr="00A32BE3">
        <w:rPr>
          <w:rFonts w:ascii="Garamond" w:hAnsi="Garamond"/>
          <w:i/>
          <w:iCs/>
          <w:sz w:val="32"/>
          <w:szCs w:val="32"/>
        </w:rPr>
        <w:t>définition</w:t>
      </w:r>
      <w:r w:rsidRPr="00A32BE3">
        <w:rPr>
          <w:rFonts w:ascii="Garamond" w:hAnsi="Garamond"/>
          <w:sz w:val="32"/>
          <w:szCs w:val="32"/>
        </w:rPr>
        <w:t>, des spécialistes, des experts. S’étonner de leur imbécillité, c’est encore ne rien avoir compris à la question. Mesurer le désastre du monde qui leur est confié. Notre chance est qu’ils se contredisent et que leurs expertises s’annulent.</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Tout est si parfaitement organisé pour nous rendre fous et possédés que la seule survivance de quelques individus débonnaires et aimables suffit à nous combler d’un sentiment de victoire. La puissance de certaines vertus se mesure aux forces adverses, auxquelles elles résistent. La simple politesse nous laisse croire en l’héroïsme, la simple bonne foi révèle la grandeur d’âme. Un seul geste de bonté, ignoré de tous, sauve le monde.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lastRenderedPageBreak/>
        <w:t>Dans la société anonyme, plus nous gravissons les échelons et moins nous sommes tenus pour responsables de ceux qui sont sous nos semelles.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Le luxe dans la frugalité : nous ne jouissons que de ce dont nous pourrions nous passer.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L’idéologue moyen voudrait nous regarder de haut, mais il ne peut que nous regarder de travers.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Je n’écris pas </w:t>
      </w:r>
      <w:r w:rsidRPr="00A32BE3">
        <w:rPr>
          <w:rFonts w:ascii="Garamond" w:hAnsi="Garamond"/>
          <w:i/>
          <w:iCs/>
          <w:sz w:val="32"/>
          <w:szCs w:val="32"/>
        </w:rPr>
        <w:t>pour mon compte</w:t>
      </w: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Lorsqu’il y a trop de raisons de se tirer une balle dans la tête, l’acte n’en vaut plus la peine.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Nos ennemis nous veulent à leur ressemblance : pleins de rancœur, rongés par cet « ulcère de l’âme », l’envie. Ils nous taquinent en espérant susciter en nous le même sentiment de grief qu’ils éprouvent pour nous, et qui les ronge. La fascination que nous exerçons sur ceux qui nous haïssent voudrait une réciprocité, une contrepartie. Ceux qui n’ont presque plus de raison veulent nous la faire perdre : prosélytisme de toxicomane, - ce qui rend tout prosélytisme suspect. Veut-on nous faire partager un bienfait ou une tare ?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Dans le prosélytisme religieux, idéologique, la pression morale s’exerce presque toujours pour nous faire renoncer à un plaisir des sens ou de </w:t>
      </w:r>
      <w:r w:rsidRPr="00A32BE3">
        <w:rPr>
          <w:rFonts w:ascii="Garamond" w:hAnsi="Garamond"/>
          <w:sz w:val="32"/>
          <w:szCs w:val="32"/>
        </w:rPr>
        <w:lastRenderedPageBreak/>
        <w:t xml:space="preserve">l’intelligence, et perdre notre désinvolture. La joie est, chez ces gens-là un </w:t>
      </w:r>
      <w:r w:rsidRPr="00A32BE3">
        <w:rPr>
          <w:rFonts w:ascii="Garamond" w:hAnsi="Garamond"/>
          <w:i/>
          <w:iCs/>
          <w:sz w:val="32"/>
          <w:szCs w:val="32"/>
        </w:rPr>
        <w:t>argument contre</w:t>
      </w:r>
      <w:r w:rsidRPr="00A32BE3">
        <w:rPr>
          <w:rFonts w:ascii="Garamond" w:hAnsi="Garamond"/>
          <w:sz w:val="32"/>
          <w:szCs w:val="32"/>
        </w:rPr>
        <w:t>. Plus honnêtes hommes sont les écrivains qui racontent, pensent, poétisent, suspendent leurs jugements et font de leurs tristesses mêmes le principe d’intenses joies artistiques.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L’époque moderne, prétendument « éclatée », festive, libérée est la mieux étouffée par un prosélytisme maniaque, lancinant et sinistre dont les saturnales elles-mêmes ne sont plus que l’expression commerciale et bien-pensante.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Entre la fête dionysiaque antique ou médiévale et la fête moderne, la différence est que l’une était en contrepartie de l’ordre apollinien ou théologique, un </w:t>
      </w:r>
      <w:r w:rsidRPr="00A32BE3">
        <w:rPr>
          <w:rFonts w:ascii="Garamond" w:hAnsi="Garamond"/>
          <w:i/>
          <w:iCs/>
          <w:sz w:val="32"/>
          <w:szCs w:val="32"/>
        </w:rPr>
        <w:t>suspens</w:t>
      </w:r>
      <w:r w:rsidRPr="00A32BE3">
        <w:rPr>
          <w:rFonts w:ascii="Garamond" w:hAnsi="Garamond"/>
          <w:sz w:val="32"/>
          <w:szCs w:val="32"/>
        </w:rPr>
        <w:t>, alors que l’autre est l’expression bruyante de l’ordre établi.</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Le totalitarisme advient lorsque les saturnales ne sont plus retournement de l’ordre mais son prolongement, lorsque l’ordre est plat, pure planification, sans avers ni envers. Idéologie dominatrice, sous les aspects divers, en apparence contradictoires ; extraordinaire puissance des sucs gastriques pour dissoudre et digérer les subversions, et qui ne trouvera, en face, d’elle que de </w:t>
      </w:r>
      <w:r w:rsidRPr="00A32BE3">
        <w:rPr>
          <w:rFonts w:ascii="Garamond" w:hAnsi="Garamond"/>
          <w:i/>
          <w:iCs/>
          <w:sz w:val="32"/>
          <w:szCs w:val="32"/>
        </w:rPr>
        <w:t>calmes</w:t>
      </w:r>
      <w:r w:rsidRPr="00A32BE3">
        <w:rPr>
          <w:rFonts w:ascii="Garamond" w:hAnsi="Garamond"/>
          <w:sz w:val="32"/>
          <w:szCs w:val="32"/>
        </w:rPr>
        <w:t xml:space="preserve"> adeptes des causes perdues. Nous soulignons le calme car tout énervement nous prive de notre nerf, de notre force nerveuse et nous fait glisser en tous sens sur des surfaces planes disposées à cet escient : faire de nous des êtres de nulle part dans un relativisme général. Le plan, au demeurant, est incliné. Il nous verse dans une indistinction semblable à la mort.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Les merveilleuses croyances où les hommes continuent à être distingués après leur mort apparaissent comme une riposte à la toujours menaçante </w:t>
      </w:r>
      <w:r w:rsidRPr="00A32BE3">
        <w:rPr>
          <w:rFonts w:ascii="Garamond" w:hAnsi="Garamond"/>
          <w:sz w:val="32"/>
          <w:szCs w:val="32"/>
        </w:rPr>
        <w:lastRenderedPageBreak/>
        <w:t xml:space="preserve">indifférenciation des vivants. Si nous ne sommes pas interchangeables après la mort, l’honneur de la vie est sauf.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Quand bien même ne penserions-nous jamais à la postérité, il n’en demeure pas moins qu’une pensée écrite est sauvée du périssable de notre carcasse. Elle ne l’est pas lointainement, mais tout de suite. Ecrite, ou dite, à quelqu’un qui s’en souviendra, une pensée instaure une autre temporalité, ou, plus exactement, elle révèle une profondeur du temps, une réverbération d’éternité. Cette éternité est toute vive, jeune et frémissante, une apogée de l’Eros, exercée par le Logos.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Après avoir traversé un certain nombre de pays, en flâneur et contemplateur, et non en touriste, après avoir rencontré, en chair et en esprit, maintes personnes dans les milieux les plus divers, il reste que la lecture de certains livres me fut une belle et grande aventure, et je plains ceux qui sont passés à côté.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Logique du règne de la consommation : ne laisser aucun héritage, et si, possible, détruire tout héritage, y compris l’héritage naturel. Le discours </w:t>
      </w:r>
      <w:proofErr w:type="spellStart"/>
      <w:r w:rsidRPr="00A32BE3">
        <w:rPr>
          <w:rFonts w:ascii="Garamond" w:hAnsi="Garamond"/>
          <w:sz w:val="32"/>
          <w:szCs w:val="32"/>
        </w:rPr>
        <w:t>bourdieusien</w:t>
      </w:r>
      <w:proofErr w:type="spellEnd"/>
      <w:r w:rsidRPr="00A32BE3">
        <w:rPr>
          <w:rFonts w:ascii="Garamond" w:hAnsi="Garamond"/>
          <w:sz w:val="32"/>
          <w:szCs w:val="32"/>
        </w:rPr>
        <w:t xml:space="preserve"> contre les « héritiers » conduit à l’apologie du règne de la consommation. S’il n’est plus aucune supériorité héritée, il appartiendra à l’argent de donner à chacun sa place. L’héritage implique des devoirs. La fortune faite se croit tous les droits, jusqu’à la plus infâme goujaterie.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Il suffit d’une seule génération amnésique pour perdre l’héritage de plusieurs millénaires de civilisation.</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lastRenderedPageBreak/>
        <w:t xml:space="preserve">A la « haine du secret » dont parlait René Guénon, s’ajoute la haine de la complexité, des espaces libres, éclairés ou ombreux. Notre inclination à la servitude volontaire répugne à tous les exercices que ces espaces rendent possibles. C’est ainsi que la servitude préfère vivre dans une société plutôt que dans un pays, peuplés de noms de pays, de libertés et de franchises héritées. Cependant, ne nous crispons pas sur notre dû. Laissons les formes s’évanouir, les richesses prendre d’autres formes. Notre fief, notre château tournoyant est là où nous sommes </w:t>
      </w:r>
      <w:proofErr w:type="gramStart"/>
      <w:r w:rsidRPr="00A32BE3">
        <w:rPr>
          <w:rFonts w:ascii="Garamond" w:hAnsi="Garamond"/>
          <w:i/>
          <w:iCs/>
          <w:sz w:val="32"/>
          <w:szCs w:val="32"/>
        </w:rPr>
        <w:t>droits</w:t>
      </w:r>
      <w:proofErr w:type="gramEnd"/>
      <w:r w:rsidRPr="00A32BE3">
        <w:rPr>
          <w:rFonts w:ascii="Garamond" w:hAnsi="Garamond"/>
          <w:sz w:val="32"/>
          <w:szCs w:val="32"/>
        </w:rPr>
        <w:t>, là où le temps profane entre en intersection avec le temps sacré.</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La raison d’être n’a rien de rationnel : elle est une immédiate épiphanie (étant entendu que le rationalisme fut toujours le principal ennemi de la logique).</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Musiques d’ambiance, écrans, bruitages, bavardage, despotisme affectif et économique, architecture de masse, - laideurs. Tout est matériellement mis en œuvre pour éloigner les épiphanies ou les rendre indiscernables. Cet immense chantier quantitatif est vain. L’épiphanie est une qualité qui s’adresse à une qualité.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Nouvelle censure : non plus brûler les livres ou les interdire, mais faire en sorte que nul ne puisse plus les comprendre. Tâche titanesque, que nous voyons à l’œuvre, mais tout aussi vaine. Il suffit d’un seul pour faire la différence entre ce qui est ce qui n’est pas.</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Preuve de l’irresponsabilité des politiques et des journalistes : ils instillent la peur qui réduit les facultés intellectuelles et morales, favorise l’agressivité et nous réduit à vivre en bêtes traquées. </w:t>
      </w:r>
      <w:proofErr w:type="gramStart"/>
      <w:r w:rsidRPr="00A32BE3">
        <w:rPr>
          <w:rFonts w:ascii="Garamond" w:hAnsi="Garamond"/>
          <w:sz w:val="32"/>
          <w:szCs w:val="32"/>
        </w:rPr>
        <w:t>Toute</w:t>
      </w:r>
      <w:proofErr w:type="gramEnd"/>
      <w:r w:rsidRPr="00A32BE3">
        <w:rPr>
          <w:rFonts w:ascii="Garamond" w:hAnsi="Garamond"/>
          <w:sz w:val="32"/>
          <w:szCs w:val="32"/>
        </w:rPr>
        <w:t xml:space="preserve"> acte de bonté est presque toujours une victoire remportée sur la peur, de même que toute vilenie en est la défaite.  L’adage est juste, la peur est contagieuse. </w:t>
      </w:r>
      <w:r w:rsidRPr="00A32BE3">
        <w:rPr>
          <w:rFonts w:ascii="Garamond" w:hAnsi="Garamond"/>
          <w:sz w:val="32"/>
          <w:szCs w:val="32"/>
        </w:rPr>
        <w:lastRenderedPageBreak/>
        <w:t>Elle s’en trouve être le principal moteur du grégarisme, des mouvements de foule. La meute des chiens qui ont peur est d’autant plus dangereuse que nous nous en laissons davantage effrayer. C’est en de telles circonstances qu’il faut éviter de fuir ou d’attaquer.</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Mais plus encore qu’à la bonté, la victoire sur la peur ouvre sur la surnature. Encore faut-il que cette victoire ne soit pas seulement une précipitation vers le danger (qui peut être, elle-même, poussée par la peur). Vaincre la peur, ce n’est pas se raidir, c’est apprivoiser tout ce qui se trouve autour de son objet ou de sa cause.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Se mettre en danger, c’est parfois trouver la sente merveilleuse et incertaine qui nous sauve des pires dangers : ceux-là qui participent de nos habitudes et de notre confort.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 xml:space="preserve">Pour une âme civilisée par une tradition d’honneur, de fidélité et de bon-goût, la crainte de la mort vient au second plan. Toute vie qui ne peut se sacrifier ne vaut d’être vécue. Il est probable que toute vie soit sacrifiée, toujours et pour chacun, y compris aux raisons les plus futiles, aux illusions les plus funestes. L’égocentrique sacrifie sa vie à son ego, de façon aussi radicale que le patriote sacrifie sa vie à la patrie ou le poète, à son œuvre. La différence est dans la nature du feu sacrificiel, la beauté des flammes, et le parfum des essences. Les vies sacrifiées à la cupidité puent et crapotent. D’autres flammes, plus hautes, éclairent et embaument. Quoiqu’il advienne, nous serons sacrifiés, mais nous revient la liberté souveraine de choisir notre sacrifice.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Tout profaner pour éviter ce choix, c’est se précipiter dans le vide par crainte de l’abîme et choisir finalement « </w:t>
      </w:r>
      <w:proofErr w:type="gramStart"/>
      <w:r w:rsidRPr="00A32BE3">
        <w:rPr>
          <w:rFonts w:ascii="Garamond" w:hAnsi="Garamond"/>
          <w:sz w:val="32"/>
          <w:szCs w:val="32"/>
        </w:rPr>
        <w:t>l’ abîme</w:t>
      </w:r>
      <w:proofErr w:type="gramEnd"/>
      <w:r w:rsidRPr="00A32BE3">
        <w:rPr>
          <w:rFonts w:ascii="Garamond" w:hAnsi="Garamond"/>
          <w:sz w:val="32"/>
          <w:szCs w:val="32"/>
        </w:rPr>
        <w:t xml:space="preserve"> de la nuit » contre « l’abîme du jour », pour reprendre la distinction de Raymond Abellio. La </w:t>
      </w:r>
      <w:r w:rsidRPr="00A32BE3">
        <w:rPr>
          <w:rFonts w:ascii="Garamond" w:hAnsi="Garamond"/>
          <w:sz w:val="32"/>
          <w:szCs w:val="32"/>
        </w:rPr>
        <w:lastRenderedPageBreak/>
        <w:t xml:space="preserve">règle des ricaneurs, à cet égard, est aussi rigoureuse que celle de Saint-Ignace de Loyola : ils obéissent comme des cadavres à la mort qui est leur seul horizon. Ceux qui ricanent de tout vivent dans un monde d’une effrayante tristesse. </w:t>
      </w:r>
    </w:p>
    <w:p w:rsidR="00605209" w:rsidRPr="00A32BE3" w:rsidRDefault="00605209">
      <w:pPr>
        <w:pStyle w:val="Corpsdetexte"/>
        <w:rPr>
          <w:rFonts w:ascii="Garamond" w:hAnsi="Garamond"/>
          <w:sz w:val="32"/>
          <w:szCs w:val="32"/>
        </w:rPr>
      </w:pPr>
    </w:p>
    <w:p w:rsidR="00605209" w:rsidRPr="00A32BE3" w:rsidRDefault="003B0C08">
      <w:pPr>
        <w:pStyle w:val="Corpsdetexte"/>
        <w:jc w:val="center"/>
        <w:rPr>
          <w:rFonts w:ascii="Garamond" w:hAnsi="Garamond"/>
          <w:sz w:val="32"/>
          <w:szCs w:val="32"/>
        </w:rPr>
      </w:pPr>
      <w:r w:rsidRPr="00A32BE3">
        <w:rPr>
          <w:rFonts w:ascii="Garamond" w:hAnsi="Garamond"/>
          <w:sz w:val="32"/>
          <w:szCs w:val="32"/>
        </w:rPr>
        <w:t>*</w:t>
      </w: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La vie humaine, une alternance de combats et d’épiphanies : le reste est faux-semblants.</w:t>
      </w: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3B0C08">
      <w:pPr>
        <w:pStyle w:val="Corpsdetexte"/>
        <w:rPr>
          <w:rFonts w:ascii="Garamond" w:hAnsi="Garamond"/>
          <w:sz w:val="32"/>
          <w:szCs w:val="32"/>
        </w:rPr>
      </w:pPr>
      <w:r w:rsidRPr="00A32BE3">
        <w:rPr>
          <w:rFonts w:ascii="Garamond" w:hAnsi="Garamond"/>
          <w:sz w:val="32"/>
          <w:szCs w:val="32"/>
        </w:rPr>
        <w:tab/>
      </w:r>
      <w:r w:rsidRPr="00A32BE3">
        <w:rPr>
          <w:rFonts w:ascii="Garamond" w:hAnsi="Garamond"/>
          <w:sz w:val="32"/>
          <w:szCs w:val="32"/>
        </w:rPr>
        <w:tab/>
      </w:r>
      <w:r w:rsidRPr="00A32BE3">
        <w:rPr>
          <w:rFonts w:ascii="Garamond" w:hAnsi="Garamond"/>
          <w:sz w:val="32"/>
          <w:szCs w:val="32"/>
        </w:rPr>
        <w:tab/>
      </w:r>
      <w:r w:rsidRPr="00A32BE3">
        <w:rPr>
          <w:rFonts w:ascii="Garamond" w:hAnsi="Garamond"/>
          <w:sz w:val="32"/>
          <w:szCs w:val="32"/>
        </w:rPr>
        <w:tab/>
      </w:r>
      <w:r w:rsidRPr="00A32BE3">
        <w:rPr>
          <w:rFonts w:ascii="Garamond" w:hAnsi="Garamond"/>
          <w:sz w:val="32"/>
          <w:szCs w:val="32"/>
        </w:rPr>
        <w:tab/>
      </w:r>
      <w:r w:rsidRPr="00A32BE3">
        <w:rPr>
          <w:rFonts w:ascii="Garamond" w:hAnsi="Garamond"/>
          <w:sz w:val="32"/>
          <w:szCs w:val="32"/>
        </w:rPr>
        <w:tab/>
      </w:r>
      <w:r w:rsidRPr="00A32BE3">
        <w:rPr>
          <w:rFonts w:ascii="Garamond" w:hAnsi="Garamond"/>
          <w:sz w:val="32"/>
          <w:szCs w:val="32"/>
        </w:rPr>
        <w:tab/>
      </w:r>
      <w:r w:rsidRPr="00A32BE3">
        <w:rPr>
          <w:rFonts w:ascii="Garamond" w:hAnsi="Garamond"/>
          <w:sz w:val="32"/>
          <w:szCs w:val="32"/>
        </w:rPr>
        <w:tab/>
      </w:r>
    </w:p>
    <w:p w:rsidR="00605209" w:rsidRPr="00A32BE3" w:rsidRDefault="00A32BE3">
      <w:pPr>
        <w:pStyle w:val="Corpsdetexte"/>
        <w:rPr>
          <w:rFonts w:ascii="Garamond" w:hAnsi="Garamond"/>
          <w:sz w:val="32"/>
          <w:szCs w:val="32"/>
        </w:rPr>
      </w:pPr>
      <w:r>
        <w:rPr>
          <w:rFonts w:ascii="Garamond" w:hAnsi="Garamond"/>
          <w:sz w:val="32"/>
          <w:szCs w:val="32"/>
        </w:rPr>
        <w:tab/>
      </w:r>
      <w:r>
        <w:rPr>
          <w:rFonts w:ascii="Garamond" w:hAnsi="Garamond"/>
          <w:sz w:val="32"/>
          <w:szCs w:val="32"/>
        </w:rPr>
        <w:tab/>
      </w:r>
      <w:r>
        <w:rPr>
          <w:rFonts w:ascii="Garamond" w:hAnsi="Garamond"/>
          <w:sz w:val="32"/>
          <w:szCs w:val="32"/>
        </w:rPr>
        <w:tab/>
      </w:r>
      <w:r>
        <w:rPr>
          <w:rFonts w:ascii="Garamond" w:hAnsi="Garamond"/>
          <w:sz w:val="32"/>
          <w:szCs w:val="32"/>
        </w:rPr>
        <w:tab/>
      </w:r>
      <w:r>
        <w:rPr>
          <w:rFonts w:ascii="Garamond" w:hAnsi="Garamond"/>
          <w:sz w:val="32"/>
          <w:szCs w:val="32"/>
        </w:rPr>
        <w:tab/>
      </w:r>
      <w:r>
        <w:rPr>
          <w:rFonts w:ascii="Garamond" w:hAnsi="Garamond"/>
          <w:sz w:val="32"/>
          <w:szCs w:val="32"/>
        </w:rPr>
        <w:tab/>
      </w:r>
      <w:r>
        <w:rPr>
          <w:rFonts w:ascii="Garamond" w:hAnsi="Garamond"/>
          <w:sz w:val="32"/>
          <w:szCs w:val="32"/>
        </w:rPr>
        <w:tab/>
      </w:r>
      <w:r w:rsidR="008574B5">
        <w:rPr>
          <w:rFonts w:ascii="Garamond" w:hAnsi="Garamond"/>
          <w:sz w:val="32"/>
          <w:szCs w:val="32"/>
        </w:rPr>
        <w:t xml:space="preserve">            </w:t>
      </w:r>
      <w:r w:rsidR="003B0C08" w:rsidRPr="00A32BE3">
        <w:rPr>
          <w:rFonts w:ascii="Garamond" w:hAnsi="Garamond"/>
          <w:sz w:val="32"/>
          <w:szCs w:val="32"/>
        </w:rPr>
        <w:t>Luc-Olivier d’Algange</w:t>
      </w: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605209">
      <w:pPr>
        <w:pStyle w:val="Corpsdetexte"/>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605209" w:rsidRPr="00A32BE3" w:rsidRDefault="00605209">
      <w:pPr>
        <w:jc w:val="both"/>
        <w:rPr>
          <w:rFonts w:ascii="Garamond" w:hAnsi="Garamond"/>
          <w:sz w:val="32"/>
          <w:szCs w:val="32"/>
        </w:rPr>
      </w:pPr>
    </w:p>
    <w:p w:rsidR="003B0C08" w:rsidRPr="00A32BE3" w:rsidRDefault="003B0C08">
      <w:pPr>
        <w:jc w:val="both"/>
        <w:rPr>
          <w:rFonts w:ascii="Garamond" w:hAnsi="Garamond"/>
          <w:sz w:val="32"/>
          <w:szCs w:val="32"/>
        </w:rPr>
      </w:pPr>
    </w:p>
    <w:sectPr w:rsidR="003B0C08" w:rsidRPr="00A32BE3" w:rsidSect="0060520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8B" w:rsidRDefault="00A2088B">
      <w:r>
        <w:separator/>
      </w:r>
    </w:p>
  </w:endnote>
  <w:endnote w:type="continuationSeparator" w:id="0">
    <w:p w:rsidR="00A2088B" w:rsidRDefault="00A2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E3" w:rsidRDefault="00A32BE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32BE3" w:rsidRDefault="00A32BE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E3" w:rsidRDefault="00A32BE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574B5">
      <w:rPr>
        <w:rStyle w:val="Numrodepage"/>
        <w:noProof/>
      </w:rPr>
      <w:t>1</w:t>
    </w:r>
    <w:r>
      <w:rPr>
        <w:rStyle w:val="Numrodepage"/>
      </w:rPr>
      <w:fldChar w:fldCharType="end"/>
    </w:r>
  </w:p>
  <w:p w:rsidR="00A32BE3" w:rsidRDefault="00A32B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8B" w:rsidRDefault="00A2088B">
      <w:r>
        <w:separator/>
      </w:r>
    </w:p>
  </w:footnote>
  <w:footnote w:type="continuationSeparator" w:id="0">
    <w:p w:rsidR="00A2088B" w:rsidRDefault="00A20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25150"/>
    <w:multiLevelType w:val="hybridMultilevel"/>
    <w:tmpl w:val="A6708316"/>
    <w:lvl w:ilvl="0" w:tplc="7A523E9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E3"/>
    <w:rsid w:val="003B0C08"/>
    <w:rsid w:val="00583FF3"/>
    <w:rsid w:val="00605209"/>
    <w:rsid w:val="008574B5"/>
    <w:rsid w:val="009F2E25"/>
    <w:rsid w:val="00A2088B"/>
    <w:rsid w:val="00A32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20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605209"/>
    <w:pPr>
      <w:jc w:val="center"/>
    </w:pPr>
    <w:rPr>
      <w:sz w:val="72"/>
    </w:rPr>
  </w:style>
  <w:style w:type="paragraph" w:styleId="Corpsdetexte">
    <w:name w:val="Body Text"/>
    <w:basedOn w:val="Normal"/>
    <w:semiHidden/>
    <w:rsid w:val="00605209"/>
    <w:pPr>
      <w:jc w:val="both"/>
    </w:pPr>
    <w:rPr>
      <w:rFonts w:ascii="Book Antiqua" w:hAnsi="Book Antiqua"/>
    </w:rPr>
  </w:style>
  <w:style w:type="paragraph" w:styleId="Pieddepage">
    <w:name w:val="footer"/>
    <w:basedOn w:val="Normal"/>
    <w:semiHidden/>
    <w:rsid w:val="00605209"/>
    <w:pPr>
      <w:tabs>
        <w:tab w:val="center" w:pos="4536"/>
        <w:tab w:val="right" w:pos="9072"/>
      </w:tabs>
    </w:pPr>
  </w:style>
  <w:style w:type="character" w:styleId="Numrodepage">
    <w:name w:val="page number"/>
    <w:basedOn w:val="Policepardfaut"/>
    <w:semiHidden/>
    <w:rsid w:val="006052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20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605209"/>
    <w:pPr>
      <w:jc w:val="center"/>
    </w:pPr>
    <w:rPr>
      <w:sz w:val="72"/>
    </w:rPr>
  </w:style>
  <w:style w:type="paragraph" w:styleId="Corpsdetexte">
    <w:name w:val="Body Text"/>
    <w:basedOn w:val="Normal"/>
    <w:semiHidden/>
    <w:rsid w:val="00605209"/>
    <w:pPr>
      <w:jc w:val="both"/>
    </w:pPr>
    <w:rPr>
      <w:rFonts w:ascii="Book Antiqua" w:hAnsi="Book Antiqua"/>
    </w:rPr>
  </w:style>
  <w:style w:type="paragraph" w:styleId="Pieddepage">
    <w:name w:val="footer"/>
    <w:basedOn w:val="Normal"/>
    <w:semiHidden/>
    <w:rsid w:val="00605209"/>
    <w:pPr>
      <w:tabs>
        <w:tab w:val="center" w:pos="4536"/>
        <w:tab w:val="right" w:pos="9072"/>
      </w:tabs>
    </w:pPr>
  </w:style>
  <w:style w:type="character" w:styleId="Numrodepage">
    <w:name w:val="page number"/>
    <w:basedOn w:val="Policepardfaut"/>
    <w:semiHidden/>
    <w:rsid w:val="00605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luet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Bluettes</Template>
  <TotalTime>19</TotalTime>
  <Pages>38</Pages>
  <Words>8984</Words>
  <Characters>49415</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Bluettes</vt:lpstr>
    </vt:vector>
  </TitlesOfParts>
  <Company>CIRSO</Company>
  <LinksUpToDate>false</LinksUpToDate>
  <CharactersWithSpaces>58283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Bluettes</dc:title>
  <dc:creator>luc-olivier</dc:creator>
  <cp:lastModifiedBy>luc-olivier</cp:lastModifiedBy>
  <cp:revision>1</cp:revision>
  <dcterms:created xsi:type="dcterms:W3CDTF">2013-10-23T22:37:00Z</dcterms:created>
  <dcterms:modified xsi:type="dcterms:W3CDTF">2013-10-23T22:56:00Z</dcterms:modified>
</cp:coreProperties>
</file>